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Improving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Economics &amp; Education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Workgroup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To share ideas, report on activities, and make decisions for projects concerning the improvement of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economic &amp; education opportunities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May 23, 2022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Ave Bauder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Karel Titus, Jean Currie, Theresa Lahr, Tony Del Plato, Lynda M.,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148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Creating Healthy Schools &amp; Communities (Theresa)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Still looking for director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Mayor Rose Riley doing pedestrian count to get radar trailer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Meg Jastran doing plant-based cooking session, Jan Quarles assisting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ff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Willard  (Theresa)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Willard awarded 7 To Save Grant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Letter of support sent to Romulus Planning Board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On One Seneca call, a friend of Bruce Murray of Boundary Breaks talked about the potential for lodging development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Schickle has creative ideas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shd w:val="nil" w:color="auto" w:fill="auto"/>
                <w:rtl w:val="0"/>
                <w:lang w:val="en-US"/>
              </w:rPr>
              <w:t>Sustainability/Composting</w:t>
            </w: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 (Karel)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Lodi Swap Day a success on 5/21, cash donations to Lodi Food Pantry $157.73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We need to create more reuse centers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Compost Task Force visited Closed Loop facility in Geneva on 5/4, talked with Jacob Fox about how he got funding through Climate Smart Communities Grant Program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Interlaken Park (Tony)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Pursuing building a gazebo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Loans/Grants (Kim &amp; 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 xml:space="preserve">Seneca Lake Loft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microenterprise loan/grant awarded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RHPP (Theresa)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2 possible RHPPs in the works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Community Calendar (Theresa)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No updates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Watch &amp; Discuss Series (Theresa, Kim)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Need To Grow Film Discussion at Lodi Library Tents on Wed. June 29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Kitchen Table Events (Theresa, Kim)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August 9, Three Bears (Topic: Water, Lake Friendly Living)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September 13, Lodi Library Tents (Topic: Composting)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Upcoming events: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June 11 Interlaken Olde Home Days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June 17 Ovid Farmers Market opening day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June 18 Ovid Strawberry Festival</w:t>
            </w:r>
          </w:p>
          <w:p>
            <w:pPr>
              <w:pStyle w:val="Body"/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July 18 Risers In-Person Meeting</w:t>
            </w:r>
            <w:r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 Workgroup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 xml:space="preserve">     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 xml:space="preserve"> May 2022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