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6330B" w:rsidP="618B3CB8" w:rsidRDefault="25ECB9E8" w14:paraId="7D8D8946" w14:textId="7CFC7A8F">
      <w:r>
        <w:t xml:space="preserve">              </w:t>
      </w:r>
      <w:r w:rsidR="319529FE">
        <w:rPr>
          <w:noProof/>
        </w:rPr>
        <w:drawing>
          <wp:inline distT="0" distB="0" distL="0" distR="0" wp14:anchorId="188CA6E5" wp14:editId="77819268">
            <wp:extent cx="4572000" cy="1095375"/>
            <wp:effectExtent l="0" t="0" r="0" b="0"/>
            <wp:docPr id="1590803016" name="Picture 1590803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80301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30B" w:rsidP="297932F3" w:rsidRDefault="00D40EC6" w14:paraId="69DD4206" w14:textId="03B801C1">
      <w:pPr>
        <w:pStyle w:val="Title"/>
        <w:jc w:val="center"/>
        <w:rPr>
          <w:sz w:val="52"/>
          <w:szCs w:val="52"/>
        </w:rPr>
      </w:pPr>
      <w:r w:rsidRPr="297932F3">
        <w:rPr>
          <w:sz w:val="52"/>
          <w:szCs w:val="52"/>
        </w:rPr>
        <w:t>STEPS E3 Meeting Minutes</w:t>
      </w:r>
    </w:p>
    <w:p w:rsidR="0056330B" w:rsidP="6266BE56" w:rsidRDefault="6B2E352E" w14:paraId="72362B46" w14:textId="7308C06C">
      <w:pPr>
        <w:pStyle w:val="Heading1"/>
        <w:rPr>
          <w:sz w:val="28"/>
          <w:szCs w:val="28"/>
        </w:rPr>
      </w:pPr>
      <w:r w:rsidR="6B2E352E">
        <w:rPr/>
        <w:t>Monday,</w:t>
      </w:r>
      <w:r w:rsidR="00C9604F">
        <w:rPr/>
        <w:t xml:space="preserve"> </w:t>
      </w:r>
      <w:r w:rsidR="6BFF1E4B">
        <w:rPr/>
        <w:t>4</w:t>
      </w:r>
      <w:r w:rsidRPr="5488DFCF" w:rsidR="008F08D3">
        <w:rPr>
          <w:sz w:val="28"/>
          <w:szCs w:val="28"/>
        </w:rPr>
        <w:t>/</w:t>
      </w:r>
      <w:r w:rsidRPr="5488DFCF" w:rsidR="00FD668E">
        <w:rPr>
          <w:sz w:val="28"/>
          <w:szCs w:val="28"/>
        </w:rPr>
        <w:t>2</w:t>
      </w:r>
      <w:r w:rsidRPr="5488DFCF" w:rsidR="1A293C9F">
        <w:rPr>
          <w:sz w:val="28"/>
          <w:szCs w:val="28"/>
        </w:rPr>
        <w:t>2</w:t>
      </w:r>
      <w:r w:rsidRPr="5488DFCF" w:rsidR="67134FCA">
        <w:rPr>
          <w:sz w:val="28"/>
          <w:szCs w:val="28"/>
        </w:rPr>
        <w:t>/2</w:t>
      </w:r>
      <w:r w:rsidRPr="5488DFCF" w:rsidR="00F37CEA">
        <w:rPr>
          <w:sz w:val="28"/>
          <w:szCs w:val="28"/>
        </w:rPr>
        <w:t>4</w:t>
      </w:r>
      <w:r w:rsidRPr="5488DFCF" w:rsidR="0896BE2E">
        <w:rPr>
          <w:sz w:val="28"/>
          <w:szCs w:val="28"/>
        </w:rPr>
        <w:t xml:space="preserve"> (</w:t>
      </w:r>
      <w:r w:rsidRPr="5488DFCF" w:rsidR="39F87D8F">
        <w:rPr>
          <w:sz w:val="28"/>
          <w:szCs w:val="28"/>
        </w:rPr>
        <w:t>6:30</w:t>
      </w:r>
      <w:r w:rsidRPr="5488DFCF" w:rsidR="434E303A">
        <w:rPr>
          <w:sz w:val="28"/>
          <w:szCs w:val="28"/>
        </w:rPr>
        <w:t xml:space="preserve"> </w:t>
      </w:r>
      <w:r w:rsidRPr="5488DFCF" w:rsidR="39F87D8F">
        <w:rPr>
          <w:sz w:val="28"/>
          <w:szCs w:val="28"/>
        </w:rPr>
        <w:t>pm</w:t>
      </w:r>
      <w:r w:rsidRPr="5488DFCF" w:rsidR="09237D8E">
        <w:rPr>
          <w:sz w:val="28"/>
          <w:szCs w:val="28"/>
        </w:rPr>
        <w:t>)</w:t>
      </w:r>
      <w:r w:rsidRPr="5488DFCF" w:rsidR="09C6E129">
        <w:rPr>
          <w:sz w:val="28"/>
          <w:szCs w:val="28"/>
        </w:rPr>
        <w:t xml:space="preserve"> by Zoom</w:t>
      </w:r>
    </w:p>
    <w:p w:rsidR="0056330B" w:rsidP="5BC4FE80" w:rsidRDefault="39F87D8F" w14:paraId="01E1AB59" w14:textId="328EEE47">
      <w:pPr>
        <w:rPr>
          <w:sz w:val="24"/>
          <w:szCs w:val="24"/>
        </w:rPr>
      </w:pPr>
      <w:r w:rsidRPr="5488DFCF" w:rsidR="39F87D8F">
        <w:rPr>
          <w:color w:val="794000" w:themeColor="accent1" w:themeTint="FF" w:themeShade="80"/>
          <w:sz w:val="28"/>
          <w:szCs w:val="28"/>
        </w:rPr>
        <w:t>Attendees:</w:t>
      </w:r>
      <w:r w:rsidRPr="5488DFCF" w:rsidR="39F87D8F">
        <w:rPr>
          <w:sz w:val="24"/>
          <w:szCs w:val="24"/>
        </w:rPr>
        <w:t xml:space="preserve"> </w:t>
      </w:r>
      <w:r w:rsidRPr="5488DFCF" w:rsidR="72B1B44D">
        <w:rPr>
          <w:sz w:val="24"/>
          <w:szCs w:val="24"/>
        </w:rPr>
        <w:t>Karel Titus,</w:t>
      </w:r>
      <w:r w:rsidRPr="5488DFCF" w:rsidR="008F08D3">
        <w:rPr>
          <w:sz w:val="24"/>
          <w:szCs w:val="24"/>
        </w:rPr>
        <w:t xml:space="preserve"> </w:t>
      </w:r>
      <w:r w:rsidRPr="5488DFCF" w:rsidR="5A3E1E60">
        <w:rPr>
          <w:sz w:val="24"/>
          <w:szCs w:val="24"/>
        </w:rPr>
        <w:t xml:space="preserve">Ave Bauder, </w:t>
      </w:r>
      <w:r w:rsidRPr="5488DFCF" w:rsidR="00FD668E">
        <w:rPr>
          <w:sz w:val="24"/>
          <w:szCs w:val="24"/>
        </w:rPr>
        <w:t>Karen Burcroff</w:t>
      </w:r>
      <w:r w:rsidRPr="5488DFCF" w:rsidR="1B1C376B">
        <w:rPr>
          <w:sz w:val="24"/>
          <w:szCs w:val="24"/>
        </w:rPr>
        <w:t xml:space="preserve"> (SC United Way)</w:t>
      </w:r>
      <w:r w:rsidRPr="5488DFCF" w:rsidR="00FD668E">
        <w:rPr>
          <w:sz w:val="24"/>
          <w:szCs w:val="24"/>
        </w:rPr>
        <w:t xml:space="preserve">, </w:t>
      </w:r>
      <w:r w:rsidRPr="5488DFCF" w:rsidR="358F63B9">
        <w:rPr>
          <w:sz w:val="24"/>
          <w:szCs w:val="24"/>
        </w:rPr>
        <w:t>Sarah Flack</w:t>
      </w:r>
      <w:r w:rsidRPr="5488DFCF" w:rsidR="394CFC6A">
        <w:rPr>
          <w:sz w:val="24"/>
          <w:szCs w:val="24"/>
        </w:rPr>
        <w:t xml:space="preserve"> (CHSC grant)</w:t>
      </w:r>
      <w:r w:rsidRPr="5488DFCF" w:rsidR="358F63B9">
        <w:rPr>
          <w:sz w:val="24"/>
          <w:szCs w:val="24"/>
        </w:rPr>
        <w:t>,</w:t>
      </w:r>
      <w:r w:rsidRPr="5488DFCF" w:rsidR="358F63B9">
        <w:rPr>
          <w:sz w:val="24"/>
          <w:szCs w:val="24"/>
        </w:rPr>
        <w:t xml:space="preserve"> </w:t>
      </w:r>
      <w:r w:rsidRPr="5488DFCF" w:rsidR="4812BF78">
        <w:rPr>
          <w:sz w:val="24"/>
          <w:szCs w:val="24"/>
        </w:rPr>
        <w:t>Tony Del Plato</w:t>
      </w:r>
      <w:r w:rsidRPr="5488DFCF" w:rsidR="08AC0F97">
        <w:rPr>
          <w:sz w:val="24"/>
          <w:szCs w:val="24"/>
        </w:rPr>
        <w:t xml:space="preserve">, </w:t>
      </w:r>
      <w:r w:rsidRPr="5488DFCF" w:rsidR="42FD9987">
        <w:rPr>
          <w:sz w:val="24"/>
          <w:szCs w:val="24"/>
        </w:rPr>
        <w:t xml:space="preserve">Carrie </w:t>
      </w:r>
      <w:r w:rsidRPr="5488DFCF" w:rsidR="42FD9987">
        <w:rPr>
          <w:sz w:val="24"/>
          <w:szCs w:val="24"/>
        </w:rPr>
        <w:t>Smalser</w:t>
      </w:r>
      <w:r w:rsidRPr="5488DFCF" w:rsidR="42FD9987">
        <w:rPr>
          <w:sz w:val="24"/>
          <w:szCs w:val="24"/>
        </w:rPr>
        <w:t xml:space="preserve"> (Literacy Volunteers</w:t>
      </w:r>
      <w:r w:rsidRPr="5488DFCF" w:rsidR="6027B300">
        <w:rPr>
          <w:sz w:val="24"/>
          <w:szCs w:val="24"/>
        </w:rPr>
        <w:t xml:space="preserve"> Dir</w:t>
      </w:r>
      <w:r w:rsidRPr="5488DFCF" w:rsidR="42FD9987">
        <w:rPr>
          <w:sz w:val="24"/>
          <w:szCs w:val="24"/>
        </w:rPr>
        <w:t xml:space="preserve">), </w:t>
      </w:r>
      <w:r w:rsidRPr="5488DFCF" w:rsidR="4C5FB329">
        <w:rPr>
          <w:sz w:val="24"/>
          <w:szCs w:val="24"/>
        </w:rPr>
        <w:t xml:space="preserve">Sarah Merritt (UHR), </w:t>
      </w:r>
      <w:r w:rsidRPr="5488DFCF" w:rsidR="748C45C1">
        <w:rPr>
          <w:sz w:val="24"/>
          <w:szCs w:val="24"/>
        </w:rPr>
        <w:t xml:space="preserve">Betty DeLong (Aspire NY), </w:t>
      </w:r>
      <w:r w:rsidRPr="5488DFCF" w:rsidR="3CBAC953">
        <w:rPr>
          <w:sz w:val="24"/>
          <w:szCs w:val="24"/>
        </w:rPr>
        <w:t>Theresa Lahr</w:t>
      </w:r>
      <w:r w:rsidRPr="5488DFCF" w:rsidR="5A9A091C">
        <w:rPr>
          <w:sz w:val="24"/>
          <w:szCs w:val="24"/>
        </w:rPr>
        <w:t xml:space="preserve">, </w:t>
      </w:r>
      <w:r w:rsidRPr="5488DFCF" w:rsidR="4C8F0594">
        <w:rPr>
          <w:sz w:val="24"/>
          <w:szCs w:val="24"/>
        </w:rPr>
        <w:t xml:space="preserve">Judy Mellgard, </w:t>
      </w:r>
      <w:r w:rsidRPr="5488DFCF" w:rsidR="49F3D2C9">
        <w:rPr>
          <w:sz w:val="24"/>
          <w:szCs w:val="24"/>
        </w:rPr>
        <w:t xml:space="preserve">Deborah Puntenney, </w:t>
      </w:r>
      <w:r w:rsidRPr="5488DFCF" w:rsidR="72BAFE7E">
        <w:rPr>
          <w:sz w:val="24"/>
          <w:szCs w:val="24"/>
        </w:rPr>
        <w:t>Jan Quarles</w:t>
      </w:r>
      <w:r w:rsidRPr="5488DFCF" w:rsidR="3F5F9CF7">
        <w:rPr>
          <w:sz w:val="24"/>
          <w:szCs w:val="24"/>
        </w:rPr>
        <w:t xml:space="preserve"> (Scribe).</w:t>
      </w:r>
    </w:p>
    <w:p w:rsidR="0056330B" w:rsidP="7DE649E2" w:rsidRDefault="25F73AE8" w14:paraId="422F6549" w14:textId="5E93EB19">
      <w:pPr>
        <w:pStyle w:val="Heading1"/>
        <w:rPr>
          <w:sz w:val="28"/>
          <w:szCs w:val="28"/>
        </w:rPr>
      </w:pPr>
      <w:r w:rsidRPr="7AA2FCA0" w:rsidR="25F73AE8">
        <w:rPr>
          <w:sz w:val="28"/>
          <w:szCs w:val="28"/>
        </w:rPr>
        <w:t>General Info / Reports</w:t>
      </w:r>
    </w:p>
    <w:p w:rsidRPr="004203E2" w:rsidR="3A7388C3" w:rsidP="00931904" w:rsidRDefault="121EABD0" w14:paraId="6806F4F2" w14:textId="2106C043">
      <w:pPr>
        <w:pStyle w:val="ListNumber"/>
        <w:numPr>
          <w:ilvl w:val="0"/>
          <w:numId w:val="3"/>
        </w:numPr>
        <w:rPr>
          <w:rFonts w:ascii="Trebuchet MS" w:hAnsi="Trebuchet MS" w:eastAsia="Trebuchet MS" w:cs="Trebuchet MS"/>
          <w:color w:val="000000" w:themeColor="text1"/>
          <w:sz w:val="24"/>
          <w:szCs w:val="24"/>
        </w:rPr>
      </w:pPr>
      <w:r w:rsidRPr="5488DFCF" w:rsidR="121EABD0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C</w:t>
      </w:r>
      <w:r w:rsidRPr="5488DFCF" w:rsidR="51637E2F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reating Healthy Schools &amp; Communities</w:t>
      </w:r>
      <w:r w:rsidRPr="5488DFCF" w:rsidR="2CE03C20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 (Sarah)</w:t>
      </w:r>
      <w:r w:rsidRPr="5488DFCF" w:rsidR="004203E2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: </w:t>
      </w:r>
      <w:r w:rsidRPr="5488DFCF" w:rsidR="33312AF3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We’re</w:t>
      </w:r>
      <w:r w:rsidRPr="5488DFCF" w:rsidR="33312AF3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 in Year 3 of our 5-year CHSC grant. </w:t>
      </w:r>
      <w:r w:rsidRPr="5488DFCF" w:rsidR="20706752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This week, </w:t>
      </w:r>
      <w:r w:rsidRPr="5488DFCF" w:rsidR="33312AF3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5 benches, 2 bike r</w:t>
      </w:r>
      <w:r w:rsidRPr="5488DFCF" w:rsidR="52744D9F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ac</w:t>
      </w:r>
      <w:r w:rsidRPr="5488DFCF" w:rsidR="33312AF3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ks</w:t>
      </w:r>
      <w:r w:rsidRPr="5488DFCF" w:rsidR="33312AF3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, &amp; 4 trash receptables are being installed in Ovid</w:t>
      </w:r>
      <w:r w:rsidRPr="5488DFCF" w:rsidR="58863801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.</w:t>
      </w:r>
      <w:r w:rsidRPr="5488DFCF" w:rsidR="33312AF3">
        <w:rPr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 xml:space="preserve"> Mo Tidball is leaving CHSC. </w:t>
      </w:r>
    </w:p>
    <w:p w:rsidRPr="00EF43A3" w:rsidR="00EF43A3" w:rsidP="7AA2FCA0" w:rsidRDefault="32D7109E" w14:paraId="173A8144" w14:textId="0FB2C17F">
      <w:pPr>
        <w:pStyle w:val="ListNumber"/>
        <w:numPr>
          <w:ilvl w:val="0"/>
          <w:numId w:val="16"/>
        </w:numPr>
        <w:rPr>
          <w:sz w:val="24"/>
          <w:szCs w:val="24"/>
        </w:rPr>
      </w:pPr>
      <w:r w:rsidRPr="5488DFCF" w:rsidR="32D7109E">
        <w:rPr>
          <w:sz w:val="24"/>
          <w:szCs w:val="24"/>
        </w:rPr>
        <w:t>Willard Task Force</w:t>
      </w:r>
      <w:r w:rsidRPr="5488DFCF" w:rsidR="3E0804A6">
        <w:rPr>
          <w:sz w:val="24"/>
          <w:szCs w:val="24"/>
        </w:rPr>
        <w:t xml:space="preserve"> (</w:t>
      </w:r>
      <w:r w:rsidRPr="5488DFCF" w:rsidR="4888B880">
        <w:rPr>
          <w:sz w:val="24"/>
          <w:szCs w:val="24"/>
        </w:rPr>
        <w:t>Ave</w:t>
      </w:r>
      <w:r w:rsidRPr="5488DFCF" w:rsidR="3E0804A6">
        <w:rPr>
          <w:sz w:val="24"/>
          <w:szCs w:val="24"/>
        </w:rPr>
        <w:t>)</w:t>
      </w:r>
      <w:r w:rsidRPr="5488DFCF" w:rsidR="1FAD609E">
        <w:rPr>
          <w:sz w:val="24"/>
          <w:szCs w:val="24"/>
        </w:rPr>
        <w:t xml:space="preserve">: </w:t>
      </w:r>
      <w:r w:rsidRPr="5488DFCF" w:rsidR="0B1075A0">
        <w:rPr>
          <w:sz w:val="24"/>
          <w:szCs w:val="24"/>
        </w:rPr>
        <w:t>Met last Thursday with Mike. S</w:t>
      </w:r>
      <w:r w:rsidRPr="5488DFCF" w:rsidR="3CB5B6E2">
        <w:rPr>
          <w:sz w:val="24"/>
          <w:szCs w:val="24"/>
        </w:rPr>
        <w:t>C</w:t>
      </w:r>
      <w:r w:rsidRPr="5488DFCF" w:rsidR="0B1075A0">
        <w:rPr>
          <w:sz w:val="24"/>
          <w:szCs w:val="24"/>
        </w:rPr>
        <w:t xml:space="preserve"> Board </w:t>
      </w:r>
      <w:r w:rsidRPr="5488DFCF" w:rsidR="0B1075A0">
        <w:rPr>
          <w:sz w:val="24"/>
          <w:szCs w:val="24"/>
        </w:rPr>
        <w:t>submitted</w:t>
      </w:r>
      <w:r w:rsidRPr="5488DFCF" w:rsidR="0B1075A0">
        <w:rPr>
          <w:sz w:val="24"/>
          <w:szCs w:val="24"/>
        </w:rPr>
        <w:t xml:space="preserve"> paperwork, including 3 letters of interest from housing groups, in pursuit of </w:t>
      </w:r>
      <w:r w:rsidRPr="5488DFCF" w:rsidR="5519787F">
        <w:rPr>
          <w:sz w:val="24"/>
          <w:szCs w:val="24"/>
        </w:rPr>
        <w:t>a developer</w:t>
      </w:r>
      <w:r w:rsidRPr="5488DFCF" w:rsidR="15AFCC31">
        <w:rPr>
          <w:sz w:val="24"/>
          <w:szCs w:val="24"/>
        </w:rPr>
        <w:t xml:space="preserve"> with whom they can partner. RFP </w:t>
      </w:r>
      <w:r w:rsidRPr="5488DFCF" w:rsidR="742BA05F">
        <w:rPr>
          <w:sz w:val="24"/>
          <w:szCs w:val="24"/>
        </w:rPr>
        <w:t>can’t</w:t>
      </w:r>
      <w:r w:rsidRPr="5488DFCF" w:rsidR="742BA05F">
        <w:rPr>
          <w:sz w:val="24"/>
          <w:szCs w:val="24"/>
        </w:rPr>
        <w:t xml:space="preserve"> be </w:t>
      </w:r>
      <w:r w:rsidRPr="5488DFCF" w:rsidR="742BA05F">
        <w:rPr>
          <w:sz w:val="24"/>
          <w:szCs w:val="24"/>
        </w:rPr>
        <w:t>finalized</w:t>
      </w:r>
      <w:r w:rsidRPr="5488DFCF" w:rsidR="742BA05F">
        <w:rPr>
          <w:sz w:val="24"/>
          <w:szCs w:val="24"/>
        </w:rPr>
        <w:t xml:space="preserve"> without </w:t>
      </w:r>
      <w:r w:rsidRPr="5488DFCF" w:rsidR="15AFCC31">
        <w:rPr>
          <w:sz w:val="24"/>
          <w:szCs w:val="24"/>
        </w:rPr>
        <w:t>state approval. Once released,</w:t>
      </w:r>
      <w:r w:rsidRPr="5488DFCF" w:rsidR="78B29F90">
        <w:rPr>
          <w:sz w:val="24"/>
          <w:szCs w:val="24"/>
        </w:rPr>
        <w:t xml:space="preserve"> </w:t>
      </w:r>
      <w:r w:rsidRPr="5488DFCF" w:rsidR="78B29F90">
        <w:rPr>
          <w:sz w:val="24"/>
          <w:szCs w:val="24"/>
        </w:rPr>
        <w:t>there’s</w:t>
      </w:r>
      <w:r w:rsidRPr="5488DFCF" w:rsidR="78B29F90">
        <w:rPr>
          <w:sz w:val="24"/>
          <w:szCs w:val="24"/>
        </w:rPr>
        <w:t xml:space="preserve"> a </w:t>
      </w:r>
      <w:r w:rsidRPr="5488DFCF" w:rsidR="4DEE1AFE">
        <w:rPr>
          <w:sz w:val="24"/>
          <w:szCs w:val="24"/>
        </w:rPr>
        <w:t xml:space="preserve">90-day turnaround time </w:t>
      </w:r>
      <w:r w:rsidRPr="5488DFCF" w:rsidR="6CD86D94">
        <w:rPr>
          <w:sz w:val="24"/>
          <w:szCs w:val="24"/>
        </w:rPr>
        <w:t xml:space="preserve">which </w:t>
      </w:r>
      <w:r w:rsidRPr="5488DFCF" w:rsidR="4DEE1AFE">
        <w:rPr>
          <w:sz w:val="24"/>
          <w:szCs w:val="24"/>
        </w:rPr>
        <w:t xml:space="preserve">will include a tour </w:t>
      </w:r>
      <w:r w:rsidRPr="5488DFCF" w:rsidR="3BE395B7">
        <w:rPr>
          <w:sz w:val="24"/>
          <w:szCs w:val="24"/>
        </w:rPr>
        <w:t>&amp;</w:t>
      </w:r>
      <w:r w:rsidRPr="5488DFCF" w:rsidR="4DEE1AFE">
        <w:rPr>
          <w:sz w:val="24"/>
          <w:szCs w:val="24"/>
        </w:rPr>
        <w:t xml:space="preserve"> pre-admission Q&amp;A. The Economic Development Committee &amp; MRB</w:t>
      </w:r>
      <w:r w:rsidRPr="5488DFCF" w:rsidR="3FF01EA1">
        <w:rPr>
          <w:sz w:val="24"/>
          <w:szCs w:val="24"/>
        </w:rPr>
        <w:t xml:space="preserve"> are in charge. </w:t>
      </w:r>
      <w:r w:rsidRPr="5488DFCF" w:rsidR="44EE45F2">
        <w:rPr>
          <w:sz w:val="24"/>
          <w:szCs w:val="24"/>
        </w:rPr>
        <w:t xml:space="preserve">Earlier, </w:t>
      </w:r>
      <w:r w:rsidRPr="5488DFCF" w:rsidR="5845A724">
        <w:rPr>
          <w:sz w:val="24"/>
          <w:szCs w:val="24"/>
        </w:rPr>
        <w:t xml:space="preserve">Deborah </w:t>
      </w:r>
      <w:r w:rsidRPr="5488DFCF" w:rsidR="6A823EBD">
        <w:rPr>
          <w:sz w:val="24"/>
          <w:szCs w:val="24"/>
        </w:rPr>
        <w:t xml:space="preserve">had </w:t>
      </w:r>
      <w:r w:rsidRPr="5488DFCF" w:rsidR="5845A724">
        <w:rPr>
          <w:sz w:val="24"/>
          <w:szCs w:val="24"/>
        </w:rPr>
        <w:t xml:space="preserve">suggested </w:t>
      </w:r>
      <w:r w:rsidRPr="5488DFCF" w:rsidR="131FB5BC">
        <w:rPr>
          <w:sz w:val="24"/>
          <w:szCs w:val="24"/>
        </w:rPr>
        <w:t>contacting</w:t>
      </w:r>
      <w:r w:rsidRPr="5488DFCF" w:rsidR="5845A724">
        <w:rPr>
          <w:sz w:val="24"/>
          <w:szCs w:val="24"/>
        </w:rPr>
        <w:t xml:space="preserve"> </w:t>
      </w:r>
      <w:r w:rsidRPr="5488DFCF" w:rsidR="5845A724">
        <w:rPr>
          <w:sz w:val="24"/>
          <w:szCs w:val="24"/>
        </w:rPr>
        <w:t>Louise Wadsworth of Livingston County Development to</w:t>
      </w:r>
      <w:r w:rsidRPr="5488DFCF" w:rsidR="470D4308">
        <w:rPr>
          <w:sz w:val="24"/>
          <w:szCs w:val="24"/>
        </w:rPr>
        <w:t xml:space="preserve"> connect us </w:t>
      </w:r>
      <w:r w:rsidRPr="5488DFCF" w:rsidR="3DFEB021">
        <w:rPr>
          <w:sz w:val="24"/>
          <w:szCs w:val="24"/>
        </w:rPr>
        <w:t>with Greg O’Connell</w:t>
      </w:r>
      <w:r w:rsidRPr="5488DFCF" w:rsidR="5B71D5C9">
        <w:rPr>
          <w:sz w:val="24"/>
          <w:szCs w:val="24"/>
        </w:rPr>
        <w:t xml:space="preserve">, a </w:t>
      </w:r>
      <w:r w:rsidRPr="5488DFCF" w:rsidR="3DFEB021">
        <w:rPr>
          <w:sz w:val="24"/>
          <w:szCs w:val="24"/>
        </w:rPr>
        <w:t xml:space="preserve">master developer </w:t>
      </w:r>
      <w:r w:rsidRPr="5488DFCF" w:rsidR="475557B6">
        <w:rPr>
          <w:sz w:val="24"/>
          <w:szCs w:val="24"/>
        </w:rPr>
        <w:t>(retired?)</w:t>
      </w:r>
      <w:r w:rsidRPr="5488DFCF" w:rsidR="11AF6441">
        <w:rPr>
          <w:sz w:val="24"/>
          <w:szCs w:val="24"/>
        </w:rPr>
        <w:t>.</w:t>
      </w:r>
      <w:r w:rsidRPr="5488DFCF" w:rsidR="1F42913A">
        <w:rPr>
          <w:sz w:val="24"/>
          <w:szCs w:val="24"/>
        </w:rPr>
        <w:t xml:space="preserve"> Ave will pass on his name to Sarah, Bruce, and Mike. </w:t>
      </w:r>
    </w:p>
    <w:p w:rsidR="22337A81" w:rsidP="5488DFCF" w:rsidRDefault="22337A81" w14:paraId="2FB5CF93" w14:textId="581FAADE">
      <w:pPr>
        <w:pStyle w:val="ListNumber"/>
        <w:numPr>
          <w:ilvl w:val="0"/>
          <w:numId w:val="16"/>
        </w:numPr>
        <w:rPr>
          <w:sz w:val="24"/>
          <w:szCs w:val="24"/>
        </w:rPr>
      </w:pPr>
      <w:r w:rsidRPr="5488DFCF" w:rsidR="22337A81">
        <w:rPr>
          <w:sz w:val="24"/>
          <w:szCs w:val="24"/>
        </w:rPr>
        <w:t xml:space="preserve">More on Willard: On Eclipse Day, Carrie </w:t>
      </w:r>
      <w:r w:rsidRPr="5488DFCF" w:rsidR="22337A81">
        <w:rPr>
          <w:sz w:val="24"/>
          <w:szCs w:val="24"/>
        </w:rPr>
        <w:t>Smalser</w:t>
      </w:r>
      <w:r w:rsidRPr="5488DFCF" w:rsidR="22337A81">
        <w:rPr>
          <w:sz w:val="24"/>
          <w:szCs w:val="24"/>
        </w:rPr>
        <w:t xml:space="preserve"> interacted with John Crispin</w:t>
      </w:r>
      <w:r w:rsidRPr="5488DFCF" w:rsidR="3D82D5C8">
        <w:rPr>
          <w:sz w:val="24"/>
          <w:szCs w:val="24"/>
        </w:rPr>
        <w:t>, the professional photographer who organized a community</w:t>
      </w:r>
      <w:r w:rsidRPr="5488DFCF" w:rsidR="0B95B3E7">
        <w:rPr>
          <w:sz w:val="24"/>
          <w:szCs w:val="24"/>
        </w:rPr>
        <w:t xml:space="preserve"> photography project</w:t>
      </w:r>
      <w:r w:rsidRPr="5488DFCF" w:rsidR="22337A81">
        <w:rPr>
          <w:sz w:val="24"/>
          <w:szCs w:val="24"/>
        </w:rPr>
        <w:t xml:space="preserve"> </w:t>
      </w:r>
      <w:r w:rsidRPr="5488DFCF" w:rsidR="75C12495">
        <w:rPr>
          <w:sz w:val="24"/>
          <w:szCs w:val="24"/>
        </w:rPr>
        <w:t xml:space="preserve">about </w:t>
      </w:r>
      <w:r w:rsidRPr="5488DFCF" w:rsidR="22337A81">
        <w:rPr>
          <w:sz w:val="24"/>
          <w:szCs w:val="24"/>
        </w:rPr>
        <w:t>Willard</w:t>
      </w:r>
      <w:r w:rsidRPr="5488DFCF" w:rsidR="076F81BA">
        <w:rPr>
          <w:sz w:val="24"/>
          <w:szCs w:val="24"/>
        </w:rPr>
        <w:t xml:space="preserve"> last year.</w:t>
      </w:r>
      <w:r w:rsidRPr="5488DFCF" w:rsidR="22337A81">
        <w:rPr>
          <w:sz w:val="24"/>
          <w:szCs w:val="24"/>
        </w:rPr>
        <w:t xml:space="preserve"> Judy suggested </w:t>
      </w:r>
      <w:r w:rsidRPr="5488DFCF" w:rsidR="4630D556">
        <w:rPr>
          <w:sz w:val="24"/>
          <w:szCs w:val="24"/>
        </w:rPr>
        <w:t xml:space="preserve">The Three Bears invite John &amp; Carrie, along with Bruce or Craig Williams to do a presentation </w:t>
      </w:r>
      <w:r w:rsidRPr="5488DFCF" w:rsidR="615C91D4">
        <w:rPr>
          <w:sz w:val="24"/>
          <w:szCs w:val="24"/>
        </w:rPr>
        <w:t xml:space="preserve">on Willard. </w:t>
      </w:r>
    </w:p>
    <w:p w:rsidRPr="004203E2" w:rsidR="00FF06EE" w:rsidP="00EF43A3" w:rsidRDefault="29BA449D" w14:paraId="1437668C" w14:textId="75FD733A">
      <w:pPr>
        <w:pStyle w:val="ListNumber"/>
        <w:numPr>
          <w:ilvl w:val="0"/>
          <w:numId w:val="0"/>
        </w:numPr>
        <w:ind w:left="360" w:hanging="360"/>
        <w:rPr>
          <w:color w:val="794000" w:themeColor="accent1" w:themeShade="80"/>
          <w:sz w:val="28"/>
          <w:szCs w:val="28"/>
        </w:rPr>
      </w:pPr>
      <w:r w:rsidRPr="004203E2">
        <w:rPr>
          <w:color w:val="794000" w:themeColor="accent1" w:themeShade="80"/>
          <w:sz w:val="28"/>
          <w:szCs w:val="28"/>
        </w:rPr>
        <w:t xml:space="preserve">Sustainability (Karel) </w:t>
      </w:r>
    </w:p>
    <w:p w:rsidR="74DD884F" w:rsidP="5488DFCF" w:rsidRDefault="51F242B8" w14:paraId="0388D5AE" w14:textId="28FC3B7F">
      <w:pPr>
        <w:pStyle w:val="ListNumber"/>
        <w:numPr>
          <w:ilvl w:val="0"/>
          <w:numId w:val="4"/>
        </w:numPr>
        <w:ind/>
        <w:rPr>
          <w:i w:val="1"/>
          <w:iCs w:val="1"/>
          <w:sz w:val="24"/>
          <w:szCs w:val="24"/>
        </w:rPr>
      </w:pPr>
      <w:r w:rsidRPr="5488DFCF" w:rsidR="683F0291">
        <w:rPr>
          <w:sz w:val="24"/>
          <w:szCs w:val="24"/>
        </w:rPr>
        <w:t xml:space="preserve">Lodi </w:t>
      </w:r>
      <w:r w:rsidRPr="5488DFCF" w:rsidR="00BA7826">
        <w:rPr>
          <w:sz w:val="24"/>
          <w:szCs w:val="24"/>
        </w:rPr>
        <w:t>Task Force</w:t>
      </w:r>
      <w:r w:rsidRPr="5488DFCF" w:rsidR="00FD668E">
        <w:rPr>
          <w:sz w:val="24"/>
          <w:szCs w:val="24"/>
        </w:rPr>
        <w:t>:</w:t>
      </w:r>
      <w:r w:rsidRPr="5488DFCF" w:rsidR="1D4D11AF">
        <w:rPr>
          <w:sz w:val="24"/>
          <w:szCs w:val="24"/>
        </w:rPr>
        <w:t xml:space="preserve"> The Climate Smart Communities </w:t>
      </w:r>
      <w:r w:rsidRPr="5488DFCF" w:rsidR="3D749CAE">
        <w:rPr>
          <w:sz w:val="24"/>
          <w:szCs w:val="24"/>
        </w:rPr>
        <w:t xml:space="preserve">received 2 grants totaling </w:t>
      </w:r>
      <w:r w:rsidRPr="5488DFCF" w:rsidR="74F6C5E1">
        <w:rPr>
          <w:sz w:val="24"/>
          <w:szCs w:val="24"/>
        </w:rPr>
        <w:t>$15</w:t>
      </w:r>
      <w:r w:rsidRPr="5488DFCF" w:rsidR="43DB3312">
        <w:rPr>
          <w:sz w:val="24"/>
          <w:szCs w:val="24"/>
        </w:rPr>
        <w:t xml:space="preserve">K to work on </w:t>
      </w:r>
      <w:r w:rsidRPr="5488DFCF" w:rsidR="3DF8CED0">
        <w:rPr>
          <w:sz w:val="24"/>
          <w:szCs w:val="24"/>
        </w:rPr>
        <w:t xml:space="preserve">climate mitigation. </w:t>
      </w:r>
    </w:p>
    <w:p w:rsidR="74DD884F" w:rsidP="5488DFCF" w:rsidRDefault="51F242B8" w14:paraId="0ED1C325" w14:textId="580A62FD">
      <w:pPr>
        <w:pStyle w:val="ListNumber"/>
        <w:numPr>
          <w:ilvl w:val="0"/>
          <w:numId w:val="4"/>
        </w:numPr>
        <w:ind/>
        <w:rPr>
          <w:sz w:val="24"/>
          <w:szCs w:val="24"/>
        </w:rPr>
      </w:pPr>
      <w:r w:rsidRPr="5488DFCF" w:rsidR="5D708EC5">
        <w:rPr>
          <w:i w:val="0"/>
          <w:iCs w:val="0"/>
          <w:sz w:val="24"/>
          <w:szCs w:val="24"/>
        </w:rPr>
        <w:t xml:space="preserve">(Ave) </w:t>
      </w:r>
      <w:r w:rsidRPr="5488DFCF" w:rsidR="3F790F59">
        <w:rPr>
          <w:i w:val="0"/>
          <w:iCs w:val="0"/>
          <w:sz w:val="24"/>
          <w:szCs w:val="24"/>
        </w:rPr>
        <w:t xml:space="preserve">Cornell’s </w:t>
      </w:r>
      <w:r w:rsidRPr="5488DFCF" w:rsidR="187A5506">
        <w:rPr>
          <w:i w:val="0"/>
          <w:iCs w:val="0"/>
          <w:sz w:val="24"/>
          <w:szCs w:val="24"/>
        </w:rPr>
        <w:t>new online course 5/20-6/14:</w:t>
      </w:r>
      <w:r w:rsidRPr="5488DFCF" w:rsidR="3F790F59">
        <w:rPr>
          <w:i w:val="0"/>
          <w:iCs w:val="0"/>
          <w:sz w:val="24"/>
          <w:szCs w:val="24"/>
        </w:rPr>
        <w:t xml:space="preserve"> </w:t>
      </w:r>
      <w:r w:rsidRPr="5488DFCF" w:rsidR="0CA0230A">
        <w:rPr>
          <w:i w:val="0"/>
          <w:iCs w:val="0"/>
          <w:sz w:val="24"/>
          <w:szCs w:val="24"/>
        </w:rPr>
        <w:t>“</w:t>
      </w:r>
      <w:r w:rsidRPr="5488DFCF" w:rsidR="3F790F59">
        <w:rPr>
          <w:i w:val="0"/>
          <w:iCs w:val="0"/>
          <w:sz w:val="24"/>
          <w:szCs w:val="24"/>
        </w:rPr>
        <w:t>Climate Advocacy</w:t>
      </w:r>
      <w:r w:rsidRPr="5488DFCF" w:rsidR="5A349467">
        <w:rPr>
          <w:i w:val="0"/>
          <w:iCs w:val="0"/>
          <w:sz w:val="24"/>
          <w:szCs w:val="24"/>
        </w:rPr>
        <w:t>: Making Policy Change.”</w:t>
      </w:r>
      <w:r w:rsidRPr="5488DFCF" w:rsidR="3F790F59">
        <w:rPr>
          <w:i w:val="0"/>
          <w:iCs w:val="0"/>
          <w:sz w:val="24"/>
          <w:szCs w:val="24"/>
        </w:rPr>
        <w:t xml:space="preserve"> </w:t>
      </w:r>
    </w:p>
    <w:p w:rsidR="74DD884F" w:rsidP="5488DFCF" w:rsidRDefault="51F242B8" w14:paraId="73E58DC8" w14:textId="48E2D127">
      <w:pPr>
        <w:pStyle w:val="ListNumber"/>
        <w:numPr>
          <w:ilvl w:val="0"/>
          <w:numId w:val="4"/>
        </w:numPr>
        <w:ind/>
        <w:rPr>
          <w:sz w:val="24"/>
          <w:szCs w:val="24"/>
        </w:rPr>
      </w:pPr>
      <w:r w:rsidRPr="5488DFCF" w:rsidR="004203E2">
        <w:rPr>
          <w:sz w:val="24"/>
          <w:szCs w:val="24"/>
        </w:rPr>
        <w:t>“</w:t>
      </w:r>
      <w:r w:rsidRPr="5488DFCF" w:rsidR="08C6D2A9">
        <w:rPr>
          <w:sz w:val="24"/>
          <w:szCs w:val="24"/>
        </w:rPr>
        <w:t>Lodi Food 4 All</w:t>
      </w:r>
      <w:r w:rsidRPr="5488DFCF" w:rsidR="78E5B4C7">
        <w:rPr>
          <w:sz w:val="24"/>
          <w:szCs w:val="24"/>
        </w:rPr>
        <w:t>:</w:t>
      </w:r>
      <w:r w:rsidRPr="5488DFCF" w:rsidR="32444A45">
        <w:rPr>
          <w:sz w:val="24"/>
          <w:szCs w:val="24"/>
        </w:rPr>
        <w:t>”</w:t>
      </w:r>
      <w:r w:rsidRPr="5488DFCF" w:rsidR="78E5B4C7">
        <w:rPr>
          <w:sz w:val="24"/>
          <w:szCs w:val="24"/>
        </w:rPr>
        <w:t xml:space="preserve"> </w:t>
      </w:r>
      <w:r w:rsidRPr="5488DFCF" w:rsidR="468A5FF3">
        <w:rPr>
          <w:sz w:val="24"/>
          <w:szCs w:val="24"/>
        </w:rPr>
        <w:t>F</w:t>
      </w:r>
      <w:r w:rsidRPr="5488DFCF" w:rsidR="38166A8E">
        <w:rPr>
          <w:sz w:val="24"/>
          <w:szCs w:val="24"/>
        </w:rPr>
        <w:t>ood pantries</w:t>
      </w:r>
      <w:r w:rsidRPr="5488DFCF" w:rsidR="7BDA64E5">
        <w:rPr>
          <w:sz w:val="24"/>
          <w:szCs w:val="24"/>
        </w:rPr>
        <w:t xml:space="preserve"> in our county are</w:t>
      </w:r>
      <w:r w:rsidRPr="5488DFCF" w:rsidR="38166A8E">
        <w:rPr>
          <w:sz w:val="24"/>
          <w:szCs w:val="24"/>
        </w:rPr>
        <w:t xml:space="preserve"> </w:t>
      </w:r>
      <w:r w:rsidRPr="5488DFCF" w:rsidR="1E486D1A">
        <w:rPr>
          <w:sz w:val="24"/>
          <w:szCs w:val="24"/>
        </w:rPr>
        <w:t xml:space="preserve">now </w:t>
      </w:r>
      <w:r w:rsidRPr="5488DFCF" w:rsidR="38166A8E">
        <w:rPr>
          <w:sz w:val="24"/>
          <w:szCs w:val="24"/>
        </w:rPr>
        <w:t xml:space="preserve">open </w:t>
      </w:r>
      <w:r w:rsidRPr="5488DFCF" w:rsidR="2EF99E8D">
        <w:rPr>
          <w:sz w:val="24"/>
          <w:szCs w:val="24"/>
        </w:rPr>
        <w:t>4 days/</w:t>
      </w:r>
      <w:r w:rsidRPr="5488DFCF" w:rsidR="2EF99E8D">
        <w:rPr>
          <w:sz w:val="24"/>
          <w:szCs w:val="24"/>
        </w:rPr>
        <w:t>wk</w:t>
      </w:r>
      <w:r w:rsidRPr="5488DFCF" w:rsidR="66B79627">
        <w:rPr>
          <w:sz w:val="24"/>
          <w:szCs w:val="24"/>
        </w:rPr>
        <w:t xml:space="preserve"> </w:t>
      </w:r>
      <w:r w:rsidRPr="5488DFCF" w:rsidR="2EF99E8D">
        <w:rPr>
          <w:sz w:val="24"/>
          <w:szCs w:val="24"/>
        </w:rPr>
        <w:t>(</w:t>
      </w:r>
      <w:r w:rsidRPr="5488DFCF" w:rsidR="38166A8E">
        <w:rPr>
          <w:sz w:val="24"/>
          <w:szCs w:val="24"/>
        </w:rPr>
        <w:t>M, TH, FRI, &amp; SAT</w:t>
      </w:r>
      <w:r w:rsidRPr="5488DFCF" w:rsidR="5F4D9F01">
        <w:rPr>
          <w:sz w:val="24"/>
          <w:szCs w:val="24"/>
        </w:rPr>
        <w:t>)</w:t>
      </w:r>
      <w:r w:rsidRPr="5488DFCF" w:rsidR="67843F79">
        <w:rPr>
          <w:sz w:val="24"/>
          <w:szCs w:val="24"/>
        </w:rPr>
        <w:t>.</w:t>
      </w:r>
      <w:r w:rsidRPr="5488DFCF" w:rsidR="7668ABA3">
        <w:rPr>
          <w:sz w:val="24"/>
          <w:szCs w:val="24"/>
        </w:rPr>
        <w:t xml:space="preserve"> </w:t>
      </w:r>
      <w:r w:rsidRPr="5488DFCF" w:rsidR="67EF9B63">
        <w:rPr>
          <w:sz w:val="24"/>
          <w:szCs w:val="24"/>
        </w:rPr>
        <w:t>In addition, a</w:t>
      </w:r>
      <w:r w:rsidRPr="5488DFCF" w:rsidR="5F4D9F01">
        <w:rPr>
          <w:sz w:val="24"/>
          <w:szCs w:val="24"/>
        </w:rPr>
        <w:t xml:space="preserve"> </w:t>
      </w:r>
      <w:r w:rsidRPr="5488DFCF" w:rsidR="5F4D9F01">
        <w:rPr>
          <w:sz w:val="24"/>
          <w:szCs w:val="24"/>
        </w:rPr>
        <w:t>grant pays for food deliveries</w:t>
      </w:r>
      <w:r w:rsidRPr="5488DFCF" w:rsidR="1A950BCC">
        <w:rPr>
          <w:sz w:val="24"/>
          <w:szCs w:val="24"/>
        </w:rPr>
        <w:t>.</w:t>
      </w:r>
      <w:r w:rsidRPr="5488DFCF" w:rsidR="5F4D9F01">
        <w:rPr>
          <w:sz w:val="24"/>
          <w:szCs w:val="24"/>
        </w:rPr>
        <w:t xml:space="preserve"> </w:t>
      </w:r>
      <w:r w:rsidRPr="5488DFCF" w:rsidR="38166A8E">
        <w:rPr>
          <w:sz w:val="24"/>
          <w:szCs w:val="24"/>
        </w:rPr>
        <w:t>Judy</w:t>
      </w:r>
      <w:r w:rsidRPr="5488DFCF" w:rsidR="1DDFB784">
        <w:rPr>
          <w:sz w:val="24"/>
          <w:szCs w:val="24"/>
        </w:rPr>
        <w:t xml:space="preserve">: </w:t>
      </w:r>
      <w:r w:rsidRPr="5488DFCF" w:rsidR="38166A8E">
        <w:rPr>
          <w:sz w:val="24"/>
          <w:szCs w:val="24"/>
        </w:rPr>
        <w:t>Food Link has committed until Dec</w:t>
      </w:r>
      <w:r w:rsidRPr="5488DFCF" w:rsidR="5C49EB20">
        <w:rPr>
          <w:sz w:val="24"/>
          <w:szCs w:val="24"/>
        </w:rPr>
        <w:t>ember.</w:t>
      </w:r>
      <w:r w:rsidRPr="5488DFCF" w:rsidR="38166A8E">
        <w:rPr>
          <w:sz w:val="24"/>
          <w:szCs w:val="24"/>
        </w:rPr>
        <w:t xml:space="preserve"> </w:t>
      </w:r>
    </w:p>
    <w:p w:rsidR="74DD884F" w:rsidP="5488DFCF" w:rsidRDefault="51F242B8" w14:paraId="3666D1D2" w14:textId="0013DC2D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5488DFCF" w:rsidR="51F242B8">
        <w:rPr>
          <w:color w:val="794000" w:themeColor="accent1" w:themeTint="FF" w:themeShade="80"/>
          <w:sz w:val="28"/>
          <w:szCs w:val="28"/>
        </w:rPr>
        <w:t>Reviews &amp; Updates</w:t>
      </w:r>
    </w:p>
    <w:p w:rsidRPr="00FD668E" w:rsidR="7D2A7135" w:rsidP="00FD668E" w:rsidRDefault="7D2A7135" w14:paraId="2294B7BC" w14:textId="350BE877">
      <w:pPr>
        <w:pStyle w:val="ListNumber"/>
        <w:numPr>
          <w:ilvl w:val="0"/>
          <w:numId w:val="5"/>
        </w:numPr>
        <w:ind w:left="720"/>
        <w:rPr>
          <w:sz w:val="24"/>
          <w:szCs w:val="24"/>
        </w:rPr>
      </w:pPr>
      <w:r w:rsidRPr="5488DFCF" w:rsidR="0FCC51AF">
        <w:rPr>
          <w:sz w:val="24"/>
          <w:szCs w:val="24"/>
        </w:rPr>
        <w:t xml:space="preserve">(Tony) </w:t>
      </w:r>
      <w:r w:rsidRPr="5488DFCF" w:rsidR="7D2A7135">
        <w:rPr>
          <w:sz w:val="24"/>
          <w:szCs w:val="24"/>
        </w:rPr>
        <w:t>Interlaken’s “Water Tower Par</w:t>
      </w:r>
      <w:r w:rsidRPr="5488DFCF" w:rsidR="0ED9D300">
        <w:rPr>
          <w:sz w:val="24"/>
          <w:szCs w:val="24"/>
        </w:rPr>
        <w:t>k:”</w:t>
      </w:r>
      <w:r w:rsidRPr="5488DFCF" w:rsidR="7D2A7135">
        <w:rPr>
          <w:sz w:val="24"/>
          <w:szCs w:val="24"/>
        </w:rPr>
        <w:t xml:space="preserve"> </w:t>
      </w:r>
      <w:r w:rsidRPr="5488DFCF" w:rsidR="0FE1BB27">
        <w:rPr>
          <w:sz w:val="24"/>
          <w:szCs w:val="24"/>
        </w:rPr>
        <w:t xml:space="preserve">For the 5/18 benefit, Jodi &amp; Anne Serling will donate a signed copy of the biography of their dad (Rod Serling of Twilight Zone). Peter Garcia (Interlaken trustee) is coordinating </w:t>
      </w:r>
      <w:r w:rsidRPr="5488DFCF" w:rsidR="7842C0A6">
        <w:rPr>
          <w:sz w:val="24"/>
          <w:szCs w:val="24"/>
        </w:rPr>
        <w:t>a community</w:t>
      </w:r>
      <w:r w:rsidRPr="5488DFCF" w:rsidR="531BC2D1">
        <w:rPr>
          <w:sz w:val="24"/>
          <w:szCs w:val="24"/>
        </w:rPr>
        <w:t>-</w:t>
      </w:r>
      <w:r w:rsidRPr="5488DFCF" w:rsidR="7842C0A6">
        <w:rPr>
          <w:sz w:val="24"/>
          <w:szCs w:val="24"/>
        </w:rPr>
        <w:t>build of picnic tables</w:t>
      </w:r>
      <w:r w:rsidRPr="5488DFCF" w:rsidR="0508E4B3">
        <w:rPr>
          <w:sz w:val="24"/>
          <w:szCs w:val="24"/>
        </w:rPr>
        <w:t>.</w:t>
      </w:r>
      <w:r w:rsidRPr="5488DFCF" w:rsidR="1F7B65A2">
        <w:rPr>
          <w:sz w:val="24"/>
          <w:szCs w:val="24"/>
        </w:rPr>
        <w:t xml:space="preserve"> </w:t>
      </w:r>
      <w:r w:rsidRPr="5488DFCF" w:rsidR="6ADF1D4A">
        <w:rPr>
          <w:sz w:val="24"/>
          <w:szCs w:val="24"/>
        </w:rPr>
        <w:t>Event</w:t>
      </w:r>
      <w:r w:rsidRPr="5488DFCF" w:rsidR="6472E81C">
        <w:rPr>
          <w:sz w:val="24"/>
          <w:szCs w:val="24"/>
        </w:rPr>
        <w:t xml:space="preserve"> will be at </w:t>
      </w:r>
      <w:r w:rsidRPr="5488DFCF" w:rsidR="00F14E47">
        <w:rPr>
          <w:sz w:val="24"/>
          <w:szCs w:val="24"/>
        </w:rPr>
        <w:t>Cedar</w:t>
      </w:r>
      <w:r w:rsidRPr="5488DFCF" w:rsidR="00903465">
        <w:rPr>
          <w:sz w:val="24"/>
          <w:szCs w:val="24"/>
        </w:rPr>
        <w:t>w</w:t>
      </w:r>
      <w:r w:rsidRPr="5488DFCF" w:rsidR="00F14E47">
        <w:rPr>
          <w:sz w:val="24"/>
          <w:szCs w:val="24"/>
        </w:rPr>
        <w:t>ood</w:t>
      </w:r>
      <w:r w:rsidRPr="5488DFCF" w:rsidR="43F47C7F">
        <w:rPr>
          <w:sz w:val="24"/>
          <w:szCs w:val="24"/>
        </w:rPr>
        <w:t xml:space="preserve"> (</w:t>
      </w:r>
      <w:r w:rsidRPr="5488DFCF" w:rsidR="72605C64">
        <w:rPr>
          <w:sz w:val="24"/>
          <w:szCs w:val="24"/>
        </w:rPr>
        <w:t>Tburg</w:t>
      </w:r>
      <w:r w:rsidRPr="5488DFCF" w:rsidR="258528A9">
        <w:rPr>
          <w:sz w:val="24"/>
          <w:szCs w:val="24"/>
        </w:rPr>
        <w:t>)</w:t>
      </w:r>
      <w:r w:rsidRPr="5488DFCF" w:rsidR="20F9ACC0">
        <w:rPr>
          <w:sz w:val="24"/>
          <w:szCs w:val="24"/>
        </w:rPr>
        <w:t>.</w:t>
      </w:r>
      <w:r w:rsidRPr="5488DFCF" w:rsidR="1DC13A71">
        <w:rPr>
          <w:sz w:val="24"/>
          <w:szCs w:val="24"/>
        </w:rPr>
        <w:t xml:space="preserve"> 2-5 pm </w:t>
      </w:r>
      <w:r w:rsidRPr="5488DFCF" w:rsidR="5EC1EF19">
        <w:rPr>
          <w:sz w:val="24"/>
          <w:szCs w:val="24"/>
        </w:rPr>
        <w:t>K</w:t>
      </w:r>
      <w:r w:rsidRPr="5488DFCF" w:rsidR="575F9ECF">
        <w:rPr>
          <w:sz w:val="24"/>
          <w:szCs w:val="24"/>
        </w:rPr>
        <w:t>ids’ stuff</w:t>
      </w:r>
      <w:r w:rsidRPr="5488DFCF" w:rsidR="3D914F12">
        <w:rPr>
          <w:sz w:val="24"/>
          <w:szCs w:val="24"/>
        </w:rPr>
        <w:t xml:space="preserve"> (lawn games, art, </w:t>
      </w:r>
      <w:r w:rsidRPr="5488DFCF" w:rsidR="3D914F12">
        <w:rPr>
          <w:sz w:val="24"/>
          <w:szCs w:val="24"/>
        </w:rPr>
        <w:t>etc</w:t>
      </w:r>
      <w:r w:rsidRPr="5488DFCF" w:rsidR="3D914F12">
        <w:rPr>
          <w:sz w:val="24"/>
          <w:szCs w:val="24"/>
        </w:rPr>
        <w:t>)</w:t>
      </w:r>
      <w:r w:rsidRPr="5488DFCF" w:rsidR="1DC13A71">
        <w:rPr>
          <w:sz w:val="24"/>
          <w:szCs w:val="24"/>
        </w:rPr>
        <w:t xml:space="preserve">; 4 pm </w:t>
      </w:r>
      <w:r w:rsidRPr="5488DFCF" w:rsidR="557A0082">
        <w:rPr>
          <w:sz w:val="24"/>
          <w:szCs w:val="24"/>
        </w:rPr>
        <w:t>Hilby the</w:t>
      </w:r>
      <w:r w:rsidRPr="5488DFCF" w:rsidR="60928264">
        <w:rPr>
          <w:sz w:val="24"/>
          <w:szCs w:val="24"/>
        </w:rPr>
        <w:t xml:space="preserve"> </w:t>
      </w:r>
      <w:r w:rsidRPr="5488DFCF" w:rsidR="53F00F29">
        <w:rPr>
          <w:sz w:val="24"/>
          <w:szCs w:val="24"/>
        </w:rPr>
        <w:t xml:space="preserve">German </w:t>
      </w:r>
      <w:r w:rsidRPr="5488DFCF" w:rsidR="098B42FA">
        <w:rPr>
          <w:sz w:val="24"/>
          <w:szCs w:val="24"/>
        </w:rPr>
        <w:t>J</w:t>
      </w:r>
      <w:r w:rsidRPr="5488DFCF" w:rsidR="60928264">
        <w:rPr>
          <w:sz w:val="24"/>
          <w:szCs w:val="24"/>
        </w:rPr>
        <w:t xml:space="preserve">uggler; </w:t>
      </w:r>
      <w:r w:rsidRPr="5488DFCF" w:rsidR="57648E12">
        <w:rPr>
          <w:sz w:val="24"/>
          <w:szCs w:val="24"/>
        </w:rPr>
        <w:t xml:space="preserve">5 pm </w:t>
      </w:r>
      <w:r w:rsidRPr="5488DFCF" w:rsidR="2C0B5648">
        <w:rPr>
          <w:sz w:val="24"/>
          <w:szCs w:val="24"/>
        </w:rPr>
        <w:t xml:space="preserve">dinner </w:t>
      </w:r>
      <w:r w:rsidRPr="5488DFCF" w:rsidR="670B6952">
        <w:rPr>
          <w:sz w:val="24"/>
          <w:szCs w:val="24"/>
        </w:rPr>
        <w:t>(</w:t>
      </w:r>
      <w:r w:rsidRPr="5488DFCF" w:rsidR="2C0B5648">
        <w:rPr>
          <w:sz w:val="24"/>
          <w:szCs w:val="24"/>
        </w:rPr>
        <w:t>for purchase</w:t>
      </w:r>
      <w:r w:rsidRPr="5488DFCF" w:rsidR="4DB1B9BB">
        <w:rPr>
          <w:sz w:val="24"/>
          <w:szCs w:val="24"/>
        </w:rPr>
        <w:t>)</w:t>
      </w:r>
      <w:r w:rsidRPr="5488DFCF" w:rsidR="13F9DBDC">
        <w:rPr>
          <w:sz w:val="24"/>
          <w:szCs w:val="24"/>
        </w:rPr>
        <w:t xml:space="preserve">; 5-9 pm </w:t>
      </w:r>
      <w:r w:rsidRPr="5488DFCF" w:rsidR="2C0B5648">
        <w:rPr>
          <w:sz w:val="24"/>
          <w:szCs w:val="24"/>
        </w:rPr>
        <w:t xml:space="preserve">cash bar; vendors; </w:t>
      </w:r>
      <w:r w:rsidRPr="5488DFCF" w:rsidR="60928264">
        <w:rPr>
          <w:sz w:val="24"/>
          <w:szCs w:val="24"/>
        </w:rPr>
        <w:t>live music</w:t>
      </w:r>
      <w:r w:rsidRPr="5488DFCF" w:rsidR="6E917E8A">
        <w:rPr>
          <w:sz w:val="24"/>
          <w:szCs w:val="24"/>
        </w:rPr>
        <w:t>.</w:t>
      </w:r>
      <w:r w:rsidRPr="5488DFCF" w:rsidR="3FF26DF4">
        <w:rPr>
          <w:sz w:val="24"/>
          <w:szCs w:val="24"/>
        </w:rPr>
        <w:t xml:space="preserve"> $20. </w:t>
      </w:r>
    </w:p>
    <w:p w:rsidR="00F37CEA" w:rsidP="297932F3" w:rsidRDefault="4D150546" w14:paraId="6343E5E3" w14:textId="00E3B8BF">
      <w:pPr>
        <w:pStyle w:val="ListNumber"/>
        <w:numPr>
          <w:ilvl w:val="0"/>
          <w:numId w:val="1"/>
        </w:numPr>
        <w:rPr>
          <w:color w:val="auto"/>
          <w:sz w:val="24"/>
          <w:szCs w:val="24"/>
        </w:rPr>
      </w:pPr>
      <w:r w:rsidRPr="5488DFCF" w:rsidR="4D150546">
        <w:rPr>
          <w:color w:val="auto"/>
          <w:sz w:val="24"/>
          <w:szCs w:val="24"/>
        </w:rPr>
        <w:t>Phase V</w:t>
      </w:r>
      <w:r w:rsidRPr="5488DFCF" w:rsidR="00F14E47">
        <w:rPr>
          <w:color w:val="auto"/>
          <w:sz w:val="24"/>
          <w:szCs w:val="24"/>
        </w:rPr>
        <w:t xml:space="preserve"> / STEPS’ sustainability beyond July 2025</w:t>
      </w:r>
      <w:r w:rsidRPr="5488DFCF" w:rsidR="4D150546">
        <w:rPr>
          <w:color w:val="auto"/>
          <w:sz w:val="24"/>
          <w:szCs w:val="24"/>
        </w:rPr>
        <w:t xml:space="preserve">: STEPS </w:t>
      </w:r>
      <w:r w:rsidRPr="5488DFCF" w:rsidR="00F14E47">
        <w:rPr>
          <w:color w:val="auto"/>
          <w:sz w:val="24"/>
          <w:szCs w:val="24"/>
        </w:rPr>
        <w:t xml:space="preserve">staff </w:t>
      </w:r>
      <w:r w:rsidRPr="5488DFCF" w:rsidR="006B7CC5">
        <w:rPr>
          <w:color w:val="auto"/>
          <w:sz w:val="24"/>
          <w:szCs w:val="24"/>
        </w:rPr>
        <w:t>are meeting</w:t>
      </w:r>
      <w:r w:rsidRPr="5488DFCF" w:rsidR="00F14E47">
        <w:rPr>
          <w:color w:val="auto"/>
          <w:sz w:val="24"/>
          <w:szCs w:val="24"/>
        </w:rPr>
        <w:t xml:space="preserve"> monthly wit</w:t>
      </w:r>
      <w:r w:rsidRPr="5488DFCF" w:rsidR="74B7D151">
        <w:rPr>
          <w:color w:val="auto"/>
          <w:sz w:val="24"/>
          <w:szCs w:val="24"/>
        </w:rPr>
        <w:t>h</w:t>
      </w:r>
      <w:r w:rsidRPr="5488DFCF" w:rsidR="1C99A619">
        <w:rPr>
          <w:color w:val="auto"/>
          <w:sz w:val="24"/>
          <w:szCs w:val="24"/>
        </w:rPr>
        <w:t xml:space="preserve"> Deborah &amp;</w:t>
      </w:r>
      <w:r w:rsidRPr="5488DFCF" w:rsidR="74B7D151">
        <w:rPr>
          <w:color w:val="auto"/>
          <w:sz w:val="24"/>
          <w:szCs w:val="24"/>
        </w:rPr>
        <w:t xml:space="preserve"> </w:t>
      </w:r>
      <w:r w:rsidRPr="5488DFCF" w:rsidR="00F14E47">
        <w:rPr>
          <w:color w:val="auto"/>
          <w:sz w:val="24"/>
          <w:szCs w:val="24"/>
        </w:rPr>
        <w:t>Hanna</w:t>
      </w:r>
      <w:r w:rsidRPr="5488DFCF" w:rsidR="076BE32F">
        <w:rPr>
          <w:color w:val="auto"/>
          <w:sz w:val="24"/>
          <w:szCs w:val="24"/>
        </w:rPr>
        <w:t>h</w:t>
      </w:r>
      <w:r w:rsidRPr="5488DFCF" w:rsidR="00F14E47">
        <w:rPr>
          <w:color w:val="auto"/>
          <w:sz w:val="24"/>
          <w:szCs w:val="24"/>
        </w:rPr>
        <w:t>.</w:t>
      </w:r>
      <w:r w:rsidRPr="5488DFCF" w:rsidR="20BBB035">
        <w:rPr>
          <w:color w:val="auto"/>
          <w:sz w:val="24"/>
          <w:szCs w:val="24"/>
        </w:rPr>
        <w:t xml:space="preserve"> </w:t>
      </w:r>
      <w:r w:rsidRPr="5488DFCF" w:rsidR="0DB73227">
        <w:rPr>
          <w:color w:val="auto"/>
          <w:sz w:val="24"/>
          <w:szCs w:val="24"/>
        </w:rPr>
        <w:t>(TL): We submitted a LOI</w:t>
      </w:r>
      <w:r w:rsidRPr="5488DFCF" w:rsidR="710BEA3D">
        <w:rPr>
          <w:color w:val="auto"/>
          <w:sz w:val="24"/>
          <w:szCs w:val="24"/>
        </w:rPr>
        <w:t xml:space="preserve"> to Rochester Area Community Foundation. </w:t>
      </w:r>
    </w:p>
    <w:p w:rsidR="00267E55" w:rsidP="297932F3" w:rsidRDefault="00267E55" w14:paraId="759F0ABD" w14:textId="5910B69A">
      <w:pPr>
        <w:pStyle w:val="ListNumber"/>
        <w:numPr>
          <w:ilvl w:val="0"/>
          <w:numId w:val="1"/>
        </w:numPr>
        <w:rPr>
          <w:color w:val="auto"/>
          <w:sz w:val="24"/>
          <w:szCs w:val="24"/>
        </w:rPr>
      </w:pPr>
      <w:r w:rsidRPr="7AA2FCA0" w:rsidR="00267E55">
        <w:rPr>
          <w:color w:val="auto"/>
          <w:sz w:val="24"/>
          <w:szCs w:val="24"/>
        </w:rPr>
        <w:t>STEPS’ RHPP</w:t>
      </w:r>
      <w:r w:rsidRPr="7AA2FCA0" w:rsidR="008020A2">
        <w:rPr>
          <w:color w:val="auto"/>
          <w:sz w:val="24"/>
          <w:szCs w:val="24"/>
        </w:rPr>
        <w:t xml:space="preserve">s: </w:t>
      </w:r>
      <w:r w:rsidRPr="7AA2FCA0" w:rsidR="762F7F2A">
        <w:rPr>
          <w:color w:val="auto"/>
          <w:sz w:val="24"/>
          <w:szCs w:val="24"/>
        </w:rPr>
        <w:t xml:space="preserve">Art sessions at Conifer Village on Thursdays; “Take A Hike” booth to connect </w:t>
      </w:r>
      <w:r w:rsidRPr="7AA2FCA0" w:rsidR="683182CD">
        <w:rPr>
          <w:color w:val="auto"/>
          <w:sz w:val="24"/>
          <w:szCs w:val="24"/>
        </w:rPr>
        <w:t xml:space="preserve">people </w:t>
      </w:r>
      <w:r w:rsidRPr="7AA2FCA0" w:rsidR="762F7F2A">
        <w:rPr>
          <w:color w:val="auto"/>
          <w:sz w:val="24"/>
          <w:szCs w:val="24"/>
        </w:rPr>
        <w:t>with local trails; a 5K race at Strawberry Festival (Jun 15)</w:t>
      </w:r>
      <w:r w:rsidRPr="7AA2FCA0" w:rsidR="51172EA3">
        <w:rPr>
          <w:color w:val="auto"/>
          <w:sz w:val="24"/>
          <w:szCs w:val="24"/>
        </w:rPr>
        <w:t>.</w:t>
      </w:r>
    </w:p>
    <w:p w:rsidR="00FF06EE" w:rsidP="7AA2FCA0" w:rsidRDefault="00FF06EE" w14:paraId="442E1587" w14:textId="5CB9429E">
      <w:pPr>
        <w:pStyle w:val="ListNumber"/>
        <w:numPr>
          <w:ilvl w:val="0"/>
          <w:numId w:val="1"/>
        </w:numPr>
        <w:rPr>
          <w:color w:val="auto"/>
          <w:sz w:val="24"/>
          <w:szCs w:val="24"/>
        </w:rPr>
      </w:pPr>
      <w:r w:rsidRPr="7AA2FCA0" w:rsidR="00E90EC5">
        <w:rPr>
          <w:color w:val="auto"/>
          <w:sz w:val="24"/>
          <w:szCs w:val="24"/>
        </w:rPr>
        <w:t>STEPS’ Youth Grant from NYS Office of Children &amp; Family Services</w:t>
      </w:r>
      <w:r w:rsidRPr="7AA2FCA0" w:rsidR="331859E9">
        <w:rPr>
          <w:color w:val="auto"/>
          <w:sz w:val="24"/>
          <w:szCs w:val="24"/>
        </w:rPr>
        <w:t xml:space="preserve"> (OCFS)</w:t>
      </w:r>
      <w:r w:rsidRPr="7AA2FCA0" w:rsidR="00E90EC5">
        <w:rPr>
          <w:color w:val="auto"/>
          <w:sz w:val="24"/>
          <w:szCs w:val="24"/>
        </w:rPr>
        <w:t>:</w:t>
      </w:r>
      <w:r w:rsidRPr="7AA2FCA0" w:rsidR="3B3AFAC0">
        <w:rPr>
          <w:color w:val="auto"/>
          <w:sz w:val="24"/>
          <w:szCs w:val="24"/>
        </w:rPr>
        <w:t xml:space="preserve"> </w:t>
      </w:r>
    </w:p>
    <w:p w:rsidR="00FF06EE" w:rsidP="7AA2FCA0" w:rsidRDefault="00FF06EE" w14:paraId="4BBF7789" w14:textId="17DC403A">
      <w:pPr>
        <w:pStyle w:val="ListNumber"/>
        <w:numPr>
          <w:ilvl w:val="0"/>
          <w:numId w:val="21"/>
        </w:numPr>
        <w:rPr>
          <w:color w:val="auto"/>
          <w:sz w:val="24"/>
          <w:szCs w:val="24"/>
        </w:rPr>
      </w:pPr>
      <w:r w:rsidRPr="5488DFCF" w:rsidR="3B3AFAC0">
        <w:rPr>
          <w:color w:val="auto"/>
          <w:sz w:val="24"/>
          <w:szCs w:val="24"/>
        </w:rPr>
        <w:t>T</w:t>
      </w:r>
      <w:r w:rsidRPr="5488DFCF" w:rsidR="71BD3F1A">
        <w:rPr>
          <w:color w:val="auto"/>
          <w:sz w:val="24"/>
          <w:szCs w:val="24"/>
        </w:rPr>
        <w:t>i</w:t>
      </w:r>
      <w:r w:rsidRPr="5488DFCF" w:rsidR="3B3AFAC0">
        <w:rPr>
          <w:color w:val="auto"/>
          <w:sz w:val="24"/>
          <w:szCs w:val="24"/>
        </w:rPr>
        <w:t>na</w:t>
      </w:r>
      <w:r w:rsidRPr="5488DFCF" w:rsidR="3B3AFAC0">
        <w:rPr>
          <w:color w:val="auto"/>
          <w:sz w:val="24"/>
          <w:szCs w:val="24"/>
        </w:rPr>
        <w:t xml:space="preserve"> Felice (7</w:t>
      </w:r>
      <w:r w:rsidRPr="5488DFCF" w:rsidR="3B3AFAC0">
        <w:rPr>
          <w:color w:val="auto"/>
          <w:sz w:val="24"/>
          <w:szCs w:val="24"/>
          <w:vertAlign w:val="superscript"/>
        </w:rPr>
        <w:t>th</w:t>
      </w:r>
      <w:r w:rsidRPr="5488DFCF" w:rsidR="3B3AFAC0">
        <w:rPr>
          <w:color w:val="auto"/>
          <w:sz w:val="24"/>
          <w:szCs w:val="24"/>
        </w:rPr>
        <w:t xml:space="preserve"> Dan Black Belt) will </w:t>
      </w:r>
      <w:r w:rsidRPr="5488DFCF" w:rsidR="126ACC82">
        <w:rPr>
          <w:color w:val="auto"/>
          <w:sz w:val="24"/>
          <w:szCs w:val="24"/>
        </w:rPr>
        <w:t xml:space="preserve">teach </w:t>
      </w:r>
      <w:r w:rsidRPr="5488DFCF" w:rsidR="00F74DF7">
        <w:rPr>
          <w:color w:val="auto"/>
          <w:sz w:val="24"/>
          <w:szCs w:val="24"/>
        </w:rPr>
        <w:t>Tae Kw</w:t>
      </w:r>
      <w:r w:rsidRPr="5488DFCF" w:rsidR="1EA9E476">
        <w:rPr>
          <w:color w:val="auto"/>
          <w:sz w:val="24"/>
          <w:szCs w:val="24"/>
        </w:rPr>
        <w:t>o</w:t>
      </w:r>
      <w:r w:rsidRPr="5488DFCF" w:rsidR="00F74DF7">
        <w:rPr>
          <w:color w:val="auto"/>
          <w:sz w:val="24"/>
          <w:szCs w:val="24"/>
        </w:rPr>
        <w:t>n</w:t>
      </w:r>
      <w:r w:rsidRPr="5488DFCF" w:rsidR="3102A716">
        <w:rPr>
          <w:color w:val="auto"/>
          <w:sz w:val="24"/>
          <w:szCs w:val="24"/>
        </w:rPr>
        <w:t xml:space="preserve"> D</w:t>
      </w:r>
      <w:r w:rsidRPr="5488DFCF" w:rsidR="00F74DF7">
        <w:rPr>
          <w:color w:val="auto"/>
          <w:sz w:val="24"/>
          <w:szCs w:val="24"/>
        </w:rPr>
        <w:t xml:space="preserve">o </w:t>
      </w:r>
      <w:r w:rsidRPr="5488DFCF" w:rsidR="3E0477E4">
        <w:rPr>
          <w:color w:val="auto"/>
          <w:sz w:val="24"/>
          <w:szCs w:val="24"/>
        </w:rPr>
        <w:t xml:space="preserve">on </w:t>
      </w:r>
      <w:r w:rsidRPr="5488DFCF" w:rsidR="52E4F76C">
        <w:rPr>
          <w:color w:val="auto"/>
          <w:sz w:val="24"/>
          <w:szCs w:val="24"/>
        </w:rPr>
        <w:t>7</w:t>
      </w:r>
      <w:r w:rsidRPr="5488DFCF" w:rsidR="3E0477E4">
        <w:rPr>
          <w:color w:val="auto"/>
          <w:sz w:val="24"/>
          <w:szCs w:val="24"/>
        </w:rPr>
        <w:t xml:space="preserve"> Wednesdays in May &amp; June at </w:t>
      </w:r>
      <w:r w:rsidRPr="5488DFCF" w:rsidR="63610AB1">
        <w:rPr>
          <w:color w:val="auto"/>
          <w:sz w:val="24"/>
          <w:szCs w:val="24"/>
        </w:rPr>
        <w:t>EBF Library in</w:t>
      </w:r>
      <w:r w:rsidRPr="5488DFCF" w:rsidR="00F74DF7">
        <w:rPr>
          <w:color w:val="auto"/>
          <w:sz w:val="24"/>
          <w:szCs w:val="24"/>
        </w:rPr>
        <w:t xml:space="preserve"> </w:t>
      </w:r>
      <w:r w:rsidRPr="5488DFCF" w:rsidR="00F74DF7">
        <w:rPr>
          <w:color w:val="auto"/>
          <w:sz w:val="24"/>
          <w:szCs w:val="24"/>
        </w:rPr>
        <w:t>Ovid</w:t>
      </w:r>
      <w:r w:rsidRPr="5488DFCF" w:rsidR="00EC7B56">
        <w:rPr>
          <w:color w:val="auto"/>
          <w:sz w:val="24"/>
          <w:szCs w:val="24"/>
        </w:rPr>
        <w:t>.</w:t>
      </w:r>
      <w:r w:rsidRPr="5488DFCF" w:rsidR="1DD495E2">
        <w:rPr>
          <w:color w:val="auto"/>
          <w:sz w:val="24"/>
          <w:szCs w:val="24"/>
        </w:rPr>
        <w:t xml:space="preserve"> Ages </w:t>
      </w:r>
      <w:r w:rsidRPr="5488DFCF" w:rsidR="003FDBAF">
        <w:rPr>
          <w:color w:val="auto"/>
          <w:sz w:val="24"/>
          <w:szCs w:val="24"/>
        </w:rPr>
        <w:t>11-17</w:t>
      </w:r>
      <w:r w:rsidRPr="5488DFCF" w:rsidR="1DD495E2">
        <w:rPr>
          <w:color w:val="auto"/>
          <w:sz w:val="24"/>
          <w:szCs w:val="24"/>
        </w:rPr>
        <w:t xml:space="preserve"> (4</w:t>
      </w:r>
      <w:r w:rsidRPr="5488DFCF" w:rsidR="233375D8">
        <w:rPr>
          <w:color w:val="auto"/>
          <w:sz w:val="24"/>
          <w:szCs w:val="24"/>
        </w:rPr>
        <w:t>-5</w:t>
      </w:r>
      <w:r w:rsidRPr="5488DFCF" w:rsidR="1DD495E2">
        <w:rPr>
          <w:color w:val="auto"/>
          <w:sz w:val="24"/>
          <w:szCs w:val="24"/>
        </w:rPr>
        <w:t xml:space="preserve"> pm); ages </w:t>
      </w:r>
      <w:r w:rsidRPr="5488DFCF" w:rsidR="6710F6E2">
        <w:rPr>
          <w:color w:val="auto"/>
          <w:sz w:val="24"/>
          <w:szCs w:val="24"/>
        </w:rPr>
        <w:t>7-10</w:t>
      </w:r>
      <w:r w:rsidRPr="5488DFCF" w:rsidR="1DD495E2">
        <w:rPr>
          <w:color w:val="auto"/>
          <w:sz w:val="24"/>
          <w:szCs w:val="24"/>
        </w:rPr>
        <w:t xml:space="preserve"> (</w:t>
      </w:r>
      <w:r w:rsidRPr="5488DFCF" w:rsidR="4BC592C4">
        <w:rPr>
          <w:color w:val="auto"/>
          <w:sz w:val="24"/>
          <w:szCs w:val="24"/>
        </w:rPr>
        <w:t>5-5:30</w:t>
      </w:r>
      <w:r w:rsidRPr="5488DFCF" w:rsidR="1DD495E2">
        <w:rPr>
          <w:color w:val="auto"/>
          <w:sz w:val="24"/>
          <w:szCs w:val="24"/>
        </w:rPr>
        <w:t xml:space="preserve"> </w:t>
      </w:r>
      <w:r w:rsidRPr="5488DFCF" w:rsidR="1DD495E2">
        <w:rPr>
          <w:color w:val="auto"/>
          <w:sz w:val="24"/>
          <w:szCs w:val="24"/>
        </w:rPr>
        <w:t>pm)</w:t>
      </w:r>
      <w:r w:rsidRPr="5488DFCF" w:rsidR="1DD495E2">
        <w:rPr>
          <w:color w:val="auto"/>
          <w:sz w:val="24"/>
          <w:szCs w:val="24"/>
        </w:rPr>
        <w:t xml:space="preserve">. </w:t>
      </w:r>
      <w:r w:rsidRPr="5488DFCF" w:rsidR="00EC7B56">
        <w:rPr>
          <w:color w:val="auto"/>
          <w:sz w:val="24"/>
          <w:szCs w:val="24"/>
        </w:rPr>
        <w:t xml:space="preserve"> </w:t>
      </w:r>
    </w:p>
    <w:p w:rsidR="00FF06EE" w:rsidP="7AA2FCA0" w:rsidRDefault="00FF06EE" w14:paraId="5AC91C34" w14:textId="4B2FE6E9">
      <w:pPr>
        <w:pStyle w:val="ListNumber"/>
        <w:numPr>
          <w:ilvl w:val="0"/>
          <w:numId w:val="21"/>
        </w:numPr>
        <w:rPr>
          <w:color w:val="auto"/>
          <w:sz w:val="24"/>
          <w:szCs w:val="24"/>
        </w:rPr>
      </w:pPr>
      <w:r w:rsidRPr="5488DFCF" w:rsidR="00EC7B56">
        <w:rPr>
          <w:color w:val="auto"/>
          <w:sz w:val="24"/>
          <w:szCs w:val="24"/>
        </w:rPr>
        <w:t xml:space="preserve">Caryn Sheckler </w:t>
      </w:r>
      <w:r w:rsidRPr="5488DFCF" w:rsidR="08DFA5EC">
        <w:rPr>
          <w:color w:val="auto"/>
          <w:sz w:val="24"/>
          <w:szCs w:val="24"/>
        </w:rPr>
        <w:t xml:space="preserve">is teaching </w:t>
      </w:r>
      <w:r w:rsidRPr="5488DFCF" w:rsidR="321E2EBF">
        <w:rPr>
          <w:color w:val="auto"/>
          <w:sz w:val="24"/>
          <w:szCs w:val="24"/>
        </w:rPr>
        <w:t>a 6-week series of</w:t>
      </w:r>
      <w:r w:rsidRPr="5488DFCF" w:rsidR="79DFDFF1">
        <w:rPr>
          <w:color w:val="auto"/>
          <w:sz w:val="24"/>
          <w:szCs w:val="24"/>
        </w:rPr>
        <w:t xml:space="preserve"> </w:t>
      </w:r>
      <w:r w:rsidRPr="5488DFCF" w:rsidR="79DFDFF1">
        <w:rPr>
          <w:color w:val="auto"/>
          <w:sz w:val="24"/>
          <w:szCs w:val="24"/>
        </w:rPr>
        <w:t xml:space="preserve">Yoga &amp; Cardio </w:t>
      </w:r>
      <w:r w:rsidRPr="5488DFCF" w:rsidR="2DB7ACE3">
        <w:rPr>
          <w:color w:val="auto"/>
          <w:sz w:val="24"/>
          <w:szCs w:val="24"/>
        </w:rPr>
        <w:t>for</w:t>
      </w:r>
      <w:r w:rsidRPr="5488DFCF" w:rsidR="79DFDFF1">
        <w:rPr>
          <w:color w:val="auto"/>
          <w:sz w:val="24"/>
          <w:szCs w:val="24"/>
        </w:rPr>
        <w:t xml:space="preserve"> Elementary kids (Interlaken) &amp; HS students (Ovid)</w:t>
      </w:r>
      <w:r w:rsidRPr="5488DFCF" w:rsidR="1DB99BFE">
        <w:rPr>
          <w:color w:val="auto"/>
          <w:sz w:val="24"/>
          <w:szCs w:val="24"/>
        </w:rPr>
        <w:t xml:space="preserve"> in Extended Day during</w:t>
      </w:r>
      <w:r w:rsidRPr="5488DFCF" w:rsidR="79DFDFF1">
        <w:rPr>
          <w:color w:val="auto"/>
          <w:sz w:val="24"/>
          <w:szCs w:val="24"/>
        </w:rPr>
        <w:t xml:space="preserve"> </w:t>
      </w:r>
      <w:r w:rsidRPr="5488DFCF" w:rsidR="00F74DF7">
        <w:rPr>
          <w:color w:val="auto"/>
          <w:sz w:val="24"/>
          <w:szCs w:val="24"/>
        </w:rPr>
        <w:t xml:space="preserve">April </w:t>
      </w:r>
      <w:r w:rsidRPr="5488DFCF" w:rsidR="00EC7B56">
        <w:rPr>
          <w:color w:val="auto"/>
          <w:sz w:val="24"/>
          <w:szCs w:val="24"/>
        </w:rPr>
        <w:t>&amp;</w:t>
      </w:r>
      <w:r w:rsidRPr="5488DFCF" w:rsidR="00F74DF7">
        <w:rPr>
          <w:color w:val="auto"/>
          <w:sz w:val="24"/>
          <w:szCs w:val="24"/>
        </w:rPr>
        <w:t xml:space="preserve"> May</w:t>
      </w:r>
      <w:r w:rsidRPr="5488DFCF" w:rsidR="00EC7B56">
        <w:rPr>
          <w:color w:val="auto"/>
          <w:sz w:val="24"/>
          <w:szCs w:val="24"/>
        </w:rPr>
        <w:t>.</w:t>
      </w:r>
      <w:r w:rsidRPr="5488DFCF" w:rsidR="002F6CE1">
        <w:rPr>
          <w:color w:val="auto"/>
          <w:sz w:val="24"/>
          <w:szCs w:val="24"/>
        </w:rPr>
        <w:t xml:space="preserve"> </w:t>
      </w:r>
    </w:p>
    <w:p w:rsidR="00FF06EE" w:rsidP="7AA2FCA0" w:rsidRDefault="00FF06EE" w14:paraId="54DBAF78" w14:textId="460541FE">
      <w:pPr>
        <w:pStyle w:val="ListNumber"/>
        <w:numPr>
          <w:ilvl w:val="0"/>
          <w:numId w:val="21"/>
        </w:numPr>
        <w:rPr>
          <w:color w:val="auto"/>
          <w:sz w:val="24"/>
          <w:szCs w:val="24"/>
        </w:rPr>
      </w:pPr>
      <w:r w:rsidRPr="5488DFCF" w:rsidR="00BD08E5">
        <w:rPr>
          <w:color w:val="auto"/>
          <w:sz w:val="24"/>
          <w:szCs w:val="24"/>
        </w:rPr>
        <w:t xml:space="preserve">Community </w:t>
      </w:r>
      <w:r w:rsidRPr="5488DFCF" w:rsidR="00BD08E5">
        <w:rPr>
          <w:color w:val="auto"/>
          <w:sz w:val="24"/>
          <w:szCs w:val="24"/>
        </w:rPr>
        <w:t>Pickleball</w:t>
      </w:r>
      <w:r w:rsidRPr="5488DFCF" w:rsidR="0D9A4E34">
        <w:rPr>
          <w:color w:val="auto"/>
          <w:sz w:val="24"/>
          <w:szCs w:val="24"/>
        </w:rPr>
        <w:t xml:space="preserve"> has been popular all winter at the Elem gym. It</w:t>
      </w:r>
      <w:r w:rsidRPr="5488DFCF" w:rsidR="00BD08E5">
        <w:rPr>
          <w:color w:val="auto"/>
          <w:sz w:val="24"/>
          <w:szCs w:val="24"/>
        </w:rPr>
        <w:t xml:space="preserve"> </w:t>
      </w:r>
      <w:r w:rsidRPr="5488DFCF" w:rsidR="35E787B5">
        <w:rPr>
          <w:color w:val="auto"/>
          <w:sz w:val="24"/>
          <w:szCs w:val="24"/>
        </w:rPr>
        <w:t>move</w:t>
      </w:r>
      <w:r w:rsidRPr="5488DFCF" w:rsidR="19477920">
        <w:rPr>
          <w:color w:val="auto"/>
          <w:sz w:val="24"/>
          <w:szCs w:val="24"/>
        </w:rPr>
        <w:t>s</w:t>
      </w:r>
      <w:r w:rsidRPr="5488DFCF" w:rsidR="35E787B5">
        <w:rPr>
          <w:color w:val="auto"/>
          <w:sz w:val="24"/>
          <w:szCs w:val="24"/>
        </w:rPr>
        <w:t xml:space="preserve"> outdoors</w:t>
      </w:r>
      <w:r w:rsidRPr="5488DFCF" w:rsidR="24BC46F0">
        <w:rPr>
          <w:color w:val="auto"/>
          <w:sz w:val="24"/>
          <w:szCs w:val="24"/>
        </w:rPr>
        <w:t xml:space="preserve"> May 1 to </w:t>
      </w:r>
      <w:r w:rsidRPr="5488DFCF" w:rsidR="35E787B5">
        <w:rPr>
          <w:color w:val="auto"/>
          <w:sz w:val="24"/>
          <w:szCs w:val="24"/>
        </w:rPr>
        <w:t xml:space="preserve">HS tennis courts. 6 pm on school days; any time when school is not in session. </w:t>
      </w:r>
    </w:p>
    <w:p w:rsidR="00FF06EE" w:rsidP="5488DFCF" w:rsidRDefault="00FF06EE" w14:paraId="2C163884" w14:textId="62C7CDB0">
      <w:pPr>
        <w:pStyle w:val="ListNumber"/>
        <w:numPr>
          <w:numId w:val="0"/>
        </w:numPr>
        <w:ind w:left="0"/>
        <w:rPr>
          <w:color w:val="auto"/>
          <w:sz w:val="28"/>
          <w:szCs w:val="28"/>
        </w:rPr>
      </w:pPr>
      <w:r w:rsidRPr="5488DFCF" w:rsidR="00FF06EE">
        <w:rPr>
          <w:color w:val="794000" w:themeColor="accent1" w:themeTint="FF" w:themeShade="80"/>
          <w:sz w:val="28"/>
          <w:szCs w:val="28"/>
        </w:rPr>
        <w:t>Upcoming Events / Action Items</w:t>
      </w:r>
      <w:r w:rsidRPr="5488DFCF" w:rsidR="00FF06EE">
        <w:rPr>
          <w:color w:val="auto"/>
          <w:sz w:val="28"/>
          <w:szCs w:val="28"/>
        </w:rPr>
        <w:t xml:space="preserve"> </w:t>
      </w:r>
    </w:p>
    <w:p w:rsidR="00F14E47" w:rsidP="3A7388C3" w:rsidRDefault="32277368" w14:paraId="4608F313" w14:textId="33AAD756">
      <w:pPr>
        <w:pStyle w:val="ListNumber"/>
        <w:numPr>
          <w:numId w:val="0"/>
        </w:numPr>
        <w:rPr>
          <w:color w:val="auto"/>
          <w:sz w:val="24"/>
          <w:szCs w:val="24"/>
        </w:rPr>
      </w:pPr>
      <w:r w:rsidRPr="5488DFCF" w:rsidR="32277368">
        <w:rPr>
          <w:color w:val="auto"/>
          <w:sz w:val="24"/>
          <w:szCs w:val="24"/>
        </w:rPr>
        <w:t xml:space="preserve">Mon, </w:t>
      </w:r>
      <w:r w:rsidRPr="5488DFCF" w:rsidR="0AE41897">
        <w:rPr>
          <w:color w:val="auto"/>
          <w:sz w:val="24"/>
          <w:szCs w:val="24"/>
        </w:rPr>
        <w:t>May</w:t>
      </w:r>
      <w:r w:rsidRPr="5488DFCF" w:rsidR="62C51793">
        <w:rPr>
          <w:color w:val="auto"/>
          <w:sz w:val="24"/>
          <w:szCs w:val="24"/>
        </w:rPr>
        <w:t xml:space="preserve"> </w:t>
      </w:r>
      <w:r w:rsidRPr="5488DFCF" w:rsidR="2352FCFE">
        <w:rPr>
          <w:color w:val="auto"/>
          <w:sz w:val="24"/>
          <w:szCs w:val="24"/>
        </w:rPr>
        <w:t>6</w:t>
      </w:r>
      <w:r w:rsidRPr="5488DFCF" w:rsidR="62C51793">
        <w:rPr>
          <w:color w:val="auto"/>
          <w:sz w:val="24"/>
          <w:szCs w:val="24"/>
        </w:rPr>
        <w:t xml:space="preserve"> </w:t>
      </w:r>
      <w:r w:rsidRPr="5488DFCF" w:rsidR="32277368">
        <w:rPr>
          <w:color w:val="auto"/>
          <w:sz w:val="24"/>
          <w:szCs w:val="24"/>
        </w:rPr>
        <w:t>(10:30 am) Personal Health &amp; Wellness at STEPS’ office.</w:t>
      </w:r>
    </w:p>
    <w:p w:rsidR="19475BEE" w:rsidP="7AA2FCA0" w:rsidRDefault="19475BEE" w14:paraId="1A073CCA" w14:textId="665C0452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5488DFCF" w:rsidR="19475BEE">
        <w:rPr>
          <w:color w:val="auto"/>
          <w:sz w:val="24"/>
          <w:szCs w:val="24"/>
        </w:rPr>
        <w:t>Thur</w:t>
      </w:r>
      <w:r w:rsidRPr="5488DFCF" w:rsidR="1CBAB5F6">
        <w:rPr>
          <w:color w:val="auto"/>
          <w:sz w:val="24"/>
          <w:szCs w:val="24"/>
        </w:rPr>
        <w:t>s</w:t>
      </w:r>
      <w:r w:rsidRPr="5488DFCF" w:rsidR="19475BEE">
        <w:rPr>
          <w:color w:val="auto"/>
          <w:sz w:val="24"/>
          <w:szCs w:val="24"/>
        </w:rPr>
        <w:t xml:space="preserve">, May 16 </w:t>
      </w:r>
      <w:r w:rsidRPr="5488DFCF" w:rsidR="7FC2FF08">
        <w:rPr>
          <w:color w:val="auto"/>
          <w:sz w:val="24"/>
          <w:szCs w:val="24"/>
        </w:rPr>
        <w:t xml:space="preserve">(5:30-8:30 pm) </w:t>
      </w:r>
      <w:r w:rsidRPr="5488DFCF" w:rsidR="19475BEE">
        <w:rPr>
          <w:color w:val="auto"/>
          <w:sz w:val="24"/>
          <w:szCs w:val="24"/>
        </w:rPr>
        <w:t>“Taste of Spring”</w:t>
      </w:r>
      <w:r w:rsidRPr="5488DFCF" w:rsidR="585D7C84">
        <w:rPr>
          <w:color w:val="auto"/>
          <w:sz w:val="24"/>
          <w:szCs w:val="24"/>
        </w:rPr>
        <w:t xml:space="preserve"> at del Lago</w:t>
      </w:r>
    </w:p>
    <w:p w:rsidR="4E78673E" w:rsidP="5488DFCF" w:rsidRDefault="4E78673E" w14:paraId="12D407A3" w14:textId="21E55B45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5488DFCF" w:rsidR="4E78673E">
        <w:rPr>
          <w:color w:val="auto"/>
          <w:sz w:val="24"/>
          <w:szCs w:val="24"/>
        </w:rPr>
        <w:t xml:space="preserve">Sat, May 18 (2-9 pm) A family-friendly benefit for Water Tower Park. Cedarwood in </w:t>
      </w:r>
      <w:r w:rsidRPr="5488DFCF" w:rsidR="4E78673E">
        <w:rPr>
          <w:color w:val="auto"/>
          <w:sz w:val="24"/>
          <w:szCs w:val="24"/>
        </w:rPr>
        <w:t>Tburg</w:t>
      </w:r>
      <w:r w:rsidRPr="5488DFCF" w:rsidR="4E78673E">
        <w:rPr>
          <w:color w:val="auto"/>
          <w:sz w:val="24"/>
          <w:szCs w:val="24"/>
        </w:rPr>
        <w:t xml:space="preserve">. </w:t>
      </w:r>
    </w:p>
    <w:p w:rsidR="102FE111" w:rsidP="5488DFCF" w:rsidRDefault="102FE111" w14:paraId="17378B80" w14:textId="19DB0C84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5488DFCF" w:rsidR="102FE111">
        <w:rPr>
          <w:color w:val="auto"/>
          <w:sz w:val="24"/>
          <w:szCs w:val="24"/>
        </w:rPr>
        <w:t>Mon, June 3 (11-12:30)</w:t>
      </w:r>
      <w:r w:rsidRPr="5488DFCF" w:rsidR="3161A09A">
        <w:rPr>
          <w:color w:val="auto"/>
          <w:sz w:val="24"/>
          <w:szCs w:val="24"/>
        </w:rPr>
        <w:t>, Focus group on free genetic screening</w:t>
      </w:r>
      <w:r w:rsidRPr="5488DFCF" w:rsidR="5DDB26E3">
        <w:rPr>
          <w:color w:val="auto"/>
          <w:sz w:val="24"/>
          <w:szCs w:val="24"/>
        </w:rPr>
        <w:t xml:space="preserve">, </w:t>
      </w:r>
      <w:r w:rsidRPr="5488DFCF" w:rsidR="3161A09A">
        <w:rPr>
          <w:color w:val="auto"/>
          <w:sz w:val="24"/>
          <w:szCs w:val="24"/>
        </w:rPr>
        <w:t>EBF Library</w:t>
      </w:r>
      <w:r w:rsidRPr="5488DFCF" w:rsidR="431F7E01">
        <w:rPr>
          <w:color w:val="auto"/>
          <w:sz w:val="24"/>
          <w:szCs w:val="24"/>
        </w:rPr>
        <w:t xml:space="preserve"> in Ovid.</w:t>
      </w:r>
    </w:p>
    <w:p w:rsidR="7D93497B" w:rsidP="5488DFCF" w:rsidRDefault="7D93497B" w14:paraId="09252A59" w14:textId="4BABAD93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5488DFCF" w:rsidR="7D93497B">
        <w:rPr>
          <w:color w:val="auto"/>
          <w:sz w:val="24"/>
          <w:szCs w:val="24"/>
        </w:rPr>
        <w:t xml:space="preserve">Sat, June 8: Olde Home Days in Interlaken. </w:t>
      </w:r>
    </w:p>
    <w:p w:rsidR="7D93497B" w:rsidP="5488DFCF" w:rsidRDefault="7D93497B" w14:paraId="2EFCDC81" w14:textId="05F9F7E3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5488DFCF" w:rsidR="7D93497B">
        <w:rPr>
          <w:color w:val="auto"/>
          <w:sz w:val="24"/>
          <w:szCs w:val="24"/>
        </w:rPr>
        <w:t xml:space="preserve">Fri, June 14: The </w:t>
      </w:r>
      <w:r w:rsidRPr="5488DFCF" w:rsidR="7D93497B">
        <w:rPr>
          <w:color w:val="auto"/>
          <w:sz w:val="24"/>
          <w:szCs w:val="24"/>
        </w:rPr>
        <w:t>Yardvarks</w:t>
      </w:r>
      <w:r w:rsidRPr="5488DFCF" w:rsidR="7D93497B">
        <w:rPr>
          <w:color w:val="auto"/>
          <w:sz w:val="24"/>
          <w:szCs w:val="24"/>
        </w:rPr>
        <w:t xml:space="preserve"> will play for opening night at the Ovid Farmers Market.</w:t>
      </w:r>
    </w:p>
    <w:p w:rsidR="7D93497B" w:rsidP="5488DFCF" w:rsidRDefault="7D93497B" w14:paraId="23076FEF" w14:textId="175D8ECA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5488DFCF" w:rsidR="7D93497B">
        <w:rPr>
          <w:color w:val="auto"/>
          <w:sz w:val="24"/>
          <w:szCs w:val="24"/>
        </w:rPr>
        <w:t>Sat, June 15: Ovid Strawberry Festival. STEPS Wellness Corner will be in the Ovid Firehall.</w:t>
      </w:r>
    </w:p>
    <w:p w:rsidR="7D93497B" w:rsidP="5488DFCF" w:rsidRDefault="7D93497B" w14:paraId="7FA11759" w14:textId="0DCACA38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  <w:r w:rsidRPr="5488DFCF" w:rsidR="7D93497B">
        <w:rPr>
          <w:color w:val="auto"/>
          <w:sz w:val="24"/>
          <w:szCs w:val="24"/>
        </w:rPr>
        <w:t>Sat, July 13: Lodi Festival.</w:t>
      </w:r>
    </w:p>
    <w:p w:rsidR="7AA2FCA0" w:rsidP="7AA2FCA0" w:rsidRDefault="7AA2FCA0" w14:paraId="49E96B07" w14:textId="699D7DB0">
      <w:pPr>
        <w:pStyle w:val="ListNumber"/>
        <w:numPr>
          <w:numId w:val="0"/>
        </w:numPr>
        <w:ind w:left="0"/>
        <w:rPr>
          <w:color w:val="auto"/>
          <w:sz w:val="24"/>
          <w:szCs w:val="24"/>
        </w:rPr>
      </w:pPr>
    </w:p>
    <w:p w:rsidR="00F14E47" w:rsidP="5488DFCF" w:rsidRDefault="00F14E47" w14:paraId="42FFB712" w14:textId="0D67C10A">
      <w:pPr>
        <w:pStyle w:val="ListNumber"/>
        <w:numPr>
          <w:numId w:val="0"/>
        </w:numPr>
        <w:ind w:left="0"/>
        <w:rPr>
          <w:i w:val="1"/>
          <w:iCs w:val="1"/>
          <w:color w:val="auto"/>
          <w:sz w:val="24"/>
          <w:szCs w:val="24"/>
        </w:rPr>
      </w:pPr>
      <w:r w:rsidRPr="5488DFCF" w:rsidR="60713A5B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Next </w:t>
      </w:r>
      <w:r w:rsidRPr="5488DFCF" w:rsidR="00931904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E3 </w:t>
      </w:r>
      <w:r w:rsidRPr="5488DFCF" w:rsidR="00DC3389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Meeting: </w:t>
      </w:r>
      <w:r w:rsidRPr="5488DFCF" w:rsidR="177CF3C8">
        <w:rPr>
          <w:b w:val="1"/>
          <w:bCs w:val="1"/>
          <w:color w:val="794000" w:themeColor="accent1" w:themeTint="FF" w:themeShade="80"/>
          <w:sz w:val="28"/>
          <w:szCs w:val="28"/>
        </w:rPr>
        <w:t>Mon,</w:t>
      </w:r>
      <w:r w:rsidRPr="5488DFCF" w:rsidR="4D50F32F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 </w:t>
      </w:r>
      <w:r w:rsidRPr="5488DFCF" w:rsidR="00C40DD1">
        <w:rPr>
          <w:b w:val="1"/>
          <w:bCs w:val="1"/>
          <w:color w:val="794000" w:themeColor="accent1" w:themeTint="FF" w:themeShade="80"/>
          <w:sz w:val="28"/>
          <w:szCs w:val="28"/>
        </w:rPr>
        <w:t>May</w:t>
      </w:r>
      <w:r w:rsidRPr="5488DFCF" w:rsidR="00DC42A4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 </w:t>
      </w:r>
      <w:r w:rsidRPr="5488DFCF" w:rsidR="00DC42A4">
        <w:rPr>
          <w:b w:val="1"/>
          <w:bCs w:val="1"/>
          <w:color w:val="794000" w:themeColor="accent1" w:themeTint="FF" w:themeShade="80"/>
          <w:sz w:val="28"/>
          <w:szCs w:val="28"/>
        </w:rPr>
        <w:t>2</w:t>
      </w:r>
      <w:r w:rsidRPr="5488DFCF" w:rsidR="2395981A">
        <w:rPr>
          <w:b w:val="1"/>
          <w:bCs w:val="1"/>
          <w:color w:val="794000" w:themeColor="accent1" w:themeTint="FF" w:themeShade="80"/>
          <w:sz w:val="28"/>
          <w:szCs w:val="28"/>
        </w:rPr>
        <w:t>0</w:t>
      </w:r>
      <w:r w:rsidRPr="5488DFCF" w:rsidR="00DC42A4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 </w:t>
      </w:r>
      <w:r w:rsidRPr="5488DFCF" w:rsidR="00931904">
        <w:rPr>
          <w:b w:val="1"/>
          <w:bCs w:val="1"/>
          <w:color w:val="794000" w:themeColor="accent1" w:themeTint="FF" w:themeShade="80"/>
          <w:sz w:val="28"/>
          <w:szCs w:val="28"/>
        </w:rPr>
        <w:t>(</w:t>
      </w:r>
      <w:r w:rsidRPr="5488DFCF" w:rsidR="2AAB75C6">
        <w:rPr>
          <w:b w:val="1"/>
          <w:bCs w:val="1"/>
          <w:color w:val="794000" w:themeColor="accent1" w:themeTint="FF" w:themeShade="80"/>
          <w:sz w:val="28"/>
          <w:szCs w:val="28"/>
        </w:rPr>
        <w:t>6:30</w:t>
      </w:r>
      <w:r w:rsidRPr="5488DFCF" w:rsidR="00931904">
        <w:rPr>
          <w:b w:val="1"/>
          <w:bCs w:val="1"/>
          <w:color w:val="794000" w:themeColor="accent1" w:themeTint="FF" w:themeShade="80"/>
          <w:sz w:val="28"/>
          <w:szCs w:val="28"/>
        </w:rPr>
        <w:t>-7:30</w:t>
      </w:r>
      <w:r w:rsidRPr="5488DFCF" w:rsidR="2AAB75C6">
        <w:rPr>
          <w:b w:val="1"/>
          <w:bCs w:val="1"/>
          <w:color w:val="794000" w:themeColor="accent1" w:themeTint="FF" w:themeShade="80"/>
          <w:sz w:val="28"/>
          <w:szCs w:val="28"/>
        </w:rPr>
        <w:t xml:space="preserve"> pm) by Zoom</w:t>
      </w:r>
    </w:p>
    <w:p w:rsidRPr="00DC42A4" w:rsidR="00F14E47" w:rsidP="1457BBE5" w:rsidRDefault="00F14E47" w14:paraId="1946AFB0" w14:textId="671F032E">
      <w:pPr>
        <w:pStyle w:val="ListNumber"/>
        <w:numPr>
          <w:ilvl w:val="0"/>
          <w:numId w:val="0"/>
        </w:numPr>
        <w:rPr>
          <w:b/>
          <w:bCs/>
          <w:color w:val="794000" w:themeColor="accent1" w:themeShade="80"/>
          <w:sz w:val="28"/>
          <w:szCs w:val="28"/>
        </w:rPr>
      </w:pPr>
    </w:p>
    <w:sectPr w:rsidRPr="00DC42A4" w:rsidR="00F14E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2BCD" w:rsidRDefault="00902BCD" w14:paraId="17362FFC" w14:textId="77777777">
      <w:pPr>
        <w:spacing w:after="0" w:line="240" w:lineRule="auto"/>
      </w:pPr>
      <w:r>
        <w:separator/>
      </w:r>
    </w:p>
  </w:endnote>
  <w:endnote w:type="continuationSeparator" w:id="0">
    <w:p w:rsidR="00902BCD" w:rsidRDefault="00902BCD" w14:paraId="471DF4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0E27B0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6330B" w:rsidRDefault="00D40EC6" w14:paraId="2903CBC8" w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02EB378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2BCD" w:rsidRDefault="00902BCD" w14:paraId="01B7EFEC" w14:textId="77777777">
      <w:pPr>
        <w:spacing w:after="0" w:line="240" w:lineRule="auto"/>
      </w:pPr>
      <w:r>
        <w:separator/>
      </w:r>
    </w:p>
  </w:footnote>
  <w:footnote w:type="continuationSeparator" w:id="0">
    <w:p w:rsidR="00902BCD" w:rsidRDefault="00902BCD" w14:paraId="1253AFC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5DAB6C7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0A37501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1867" w:rsidRDefault="00841867" w14:paraId="41C8F39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0">
    <w:nsid w:val="74161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5cf251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xmlns:w="http://schemas.openxmlformats.org/wordprocessingml/2006/main" w:abstractNumId="18">
    <w:nsid w:val="49b8ac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db32c3d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8B969F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FD0CA2"/>
    <w:multiLevelType w:val="multilevel"/>
    <w:tmpl w:val="67826BD8"/>
    <w:lvl w:ilvl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abstractNum w:abstractNumId="11" w15:restartNumberingAfterBreak="0">
    <w:nsid w:val="0AAED51F"/>
    <w:multiLevelType w:val="multilevel"/>
    <w:tmpl w:val="716CC462"/>
    <w:lvl w:ilvl="0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♦"/>
      <w:lvlJc w:val="left"/>
      <w:pPr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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8">
      <w:start w:val="1"/>
      <w:numFmt w:val="bullet"/>
      <w:lvlText w:val="♦"/>
      <w:lvlJc w:val="left"/>
      <w:pPr>
        <w:ind w:left="6840" w:hanging="360"/>
      </w:pPr>
      <w:rPr>
        <w:rFonts w:hint="default" w:ascii="Courier New" w:hAnsi="Courier New"/>
      </w:rPr>
    </w:lvl>
  </w:abstractNum>
  <w:abstractNum w:abstractNumId="12" w15:restartNumberingAfterBreak="0">
    <w:nsid w:val="1AA58BA2"/>
    <w:multiLevelType w:val="hybridMultilevel"/>
    <w:tmpl w:val="5C1624FC"/>
    <w:lvl w:ilvl="0" w:tplc="368850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42CA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D60F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C007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065E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14C8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E86D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D07E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7805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35230"/>
    <w:multiLevelType w:val="hybridMultilevel"/>
    <w:tmpl w:val="74C64112"/>
    <w:lvl w:ilvl="0" w:tplc="B44C34B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BBC895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3C9D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3221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5009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FEA8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6EFD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4417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594B8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0A05237"/>
    <w:multiLevelType w:val="hybridMultilevel"/>
    <w:tmpl w:val="C098140A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DFB36E7"/>
    <w:multiLevelType w:val="hybridMultilevel"/>
    <w:tmpl w:val="05587FB6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8D928B5"/>
    <w:multiLevelType w:val="hybridMultilevel"/>
    <w:tmpl w:val="54CA601C"/>
    <w:lvl w:ilvl="0" w:tplc="86D88CF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9102763A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EC862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0EAA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72F6CE">
      <w:start w:val="1"/>
      <w:numFmt w:val="bullet"/>
      <w:lvlText w:val="♦"/>
      <w:lvlJc w:val="left"/>
      <w:pPr>
        <w:ind w:left="3600" w:hanging="360"/>
      </w:pPr>
      <w:rPr>
        <w:rFonts w:hint="default" w:ascii="Courier New" w:hAnsi="Courier New"/>
      </w:rPr>
    </w:lvl>
    <w:lvl w:ilvl="5" w:tplc="D6483932">
      <w:start w:val="1"/>
      <w:numFmt w:val="bullet"/>
      <w:lvlText w:val=""/>
      <w:lvlJc w:val="left"/>
      <w:pPr>
        <w:ind w:left="4320" w:hanging="360"/>
      </w:pPr>
      <w:rPr>
        <w:rFonts w:hint="default" w:ascii="Wingdings" w:hAnsi="Wingdings"/>
      </w:rPr>
    </w:lvl>
    <w:lvl w:ilvl="6" w:tplc="A9CA38A8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7" w:tplc="D896AE3C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 w:tplc="BE9A9978">
      <w:start w:val="1"/>
      <w:numFmt w:val="bullet"/>
      <w:lvlText w:val="♦"/>
      <w:lvlJc w:val="left"/>
      <w:pPr>
        <w:ind w:left="6480" w:hanging="360"/>
      </w:pPr>
      <w:rPr>
        <w:rFonts w:hint="default" w:ascii="Courier New" w:hAnsi="Courier New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" w16cid:durableId="464080915">
    <w:abstractNumId w:val="13"/>
  </w:num>
  <w:num w:numId="2" w16cid:durableId="504132039">
    <w:abstractNumId w:val="12"/>
  </w:num>
  <w:num w:numId="3" w16cid:durableId="1399982773">
    <w:abstractNumId w:val="10"/>
  </w:num>
  <w:num w:numId="4" w16cid:durableId="64957155">
    <w:abstractNumId w:val="16"/>
  </w:num>
  <w:num w:numId="5" w16cid:durableId="763649419">
    <w:abstractNumId w:val="11"/>
  </w:num>
  <w:num w:numId="6" w16cid:durableId="1676420406">
    <w:abstractNumId w:val="8"/>
  </w:num>
  <w:num w:numId="7" w16cid:durableId="1621107583">
    <w:abstractNumId w:val="9"/>
  </w:num>
  <w:num w:numId="8" w16cid:durableId="1013264195">
    <w:abstractNumId w:val="7"/>
  </w:num>
  <w:num w:numId="9" w16cid:durableId="470357">
    <w:abstractNumId w:val="6"/>
  </w:num>
  <w:num w:numId="10" w16cid:durableId="2005861952">
    <w:abstractNumId w:val="5"/>
  </w:num>
  <w:num w:numId="11" w16cid:durableId="1118060589">
    <w:abstractNumId w:val="4"/>
  </w:num>
  <w:num w:numId="12" w16cid:durableId="1568566916">
    <w:abstractNumId w:val="3"/>
  </w:num>
  <w:num w:numId="13" w16cid:durableId="1464036027">
    <w:abstractNumId w:val="2"/>
  </w:num>
  <w:num w:numId="14" w16cid:durableId="1303998668">
    <w:abstractNumId w:val="1"/>
  </w:num>
  <w:num w:numId="15" w16cid:durableId="16585147">
    <w:abstractNumId w:val="0"/>
  </w:num>
  <w:num w:numId="16" w16cid:durableId="1562667186">
    <w:abstractNumId w:val="14"/>
  </w:num>
  <w:num w:numId="17" w16cid:durableId="138964337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04E88"/>
    <w:rsid w:val="00012B83"/>
    <w:rsid w:val="00047CF7"/>
    <w:rsid w:val="00084110"/>
    <w:rsid w:val="0008F2A1"/>
    <w:rsid w:val="000D51F0"/>
    <w:rsid w:val="000E571F"/>
    <w:rsid w:val="000E7522"/>
    <w:rsid w:val="0012631A"/>
    <w:rsid w:val="00174492"/>
    <w:rsid w:val="001A0CC8"/>
    <w:rsid w:val="00242274"/>
    <w:rsid w:val="00267E55"/>
    <w:rsid w:val="002F6CE1"/>
    <w:rsid w:val="00332138"/>
    <w:rsid w:val="003627EC"/>
    <w:rsid w:val="00370EED"/>
    <w:rsid w:val="003A26E5"/>
    <w:rsid w:val="003A3545"/>
    <w:rsid w:val="003C3880"/>
    <w:rsid w:val="003FDBAF"/>
    <w:rsid w:val="004055D8"/>
    <w:rsid w:val="004203E2"/>
    <w:rsid w:val="0045ADA8"/>
    <w:rsid w:val="0048290F"/>
    <w:rsid w:val="004D471D"/>
    <w:rsid w:val="00501F69"/>
    <w:rsid w:val="005222E5"/>
    <w:rsid w:val="0056330B"/>
    <w:rsid w:val="005AAC20"/>
    <w:rsid w:val="005B09CD"/>
    <w:rsid w:val="00612EE5"/>
    <w:rsid w:val="00641F62"/>
    <w:rsid w:val="00664D4D"/>
    <w:rsid w:val="0069642C"/>
    <w:rsid w:val="006B7CC5"/>
    <w:rsid w:val="006C40A5"/>
    <w:rsid w:val="00724485"/>
    <w:rsid w:val="007281E9"/>
    <w:rsid w:val="00766529"/>
    <w:rsid w:val="007852D5"/>
    <w:rsid w:val="007A3C6C"/>
    <w:rsid w:val="007E2FD6"/>
    <w:rsid w:val="008020A2"/>
    <w:rsid w:val="00841867"/>
    <w:rsid w:val="00847848"/>
    <w:rsid w:val="00897919"/>
    <w:rsid w:val="008E4EFF"/>
    <w:rsid w:val="008F08D3"/>
    <w:rsid w:val="008F3583"/>
    <w:rsid w:val="00902BCD"/>
    <w:rsid w:val="00903465"/>
    <w:rsid w:val="009173C9"/>
    <w:rsid w:val="00931904"/>
    <w:rsid w:val="009D1216"/>
    <w:rsid w:val="00A2A32E"/>
    <w:rsid w:val="00A4405A"/>
    <w:rsid w:val="00A61A10"/>
    <w:rsid w:val="00A716DA"/>
    <w:rsid w:val="00AB6841"/>
    <w:rsid w:val="00AD2FBB"/>
    <w:rsid w:val="00B71521"/>
    <w:rsid w:val="00B7B9A8"/>
    <w:rsid w:val="00BA7826"/>
    <w:rsid w:val="00BB027B"/>
    <w:rsid w:val="00BD08E5"/>
    <w:rsid w:val="00BF12EF"/>
    <w:rsid w:val="00C40DD1"/>
    <w:rsid w:val="00C54608"/>
    <w:rsid w:val="00C9604F"/>
    <w:rsid w:val="00CE0E5F"/>
    <w:rsid w:val="00D2338E"/>
    <w:rsid w:val="00D40EC6"/>
    <w:rsid w:val="00DC3389"/>
    <w:rsid w:val="00DC42A4"/>
    <w:rsid w:val="00E02BFF"/>
    <w:rsid w:val="00E11C5E"/>
    <w:rsid w:val="00E128BB"/>
    <w:rsid w:val="00E4A6A3"/>
    <w:rsid w:val="00E90EC5"/>
    <w:rsid w:val="00EB1D99"/>
    <w:rsid w:val="00EC7B56"/>
    <w:rsid w:val="00ED769F"/>
    <w:rsid w:val="00EF43A3"/>
    <w:rsid w:val="00F14E47"/>
    <w:rsid w:val="00F37CEA"/>
    <w:rsid w:val="00F44334"/>
    <w:rsid w:val="00F73961"/>
    <w:rsid w:val="00F74DF7"/>
    <w:rsid w:val="00FA7C6B"/>
    <w:rsid w:val="00FC08A9"/>
    <w:rsid w:val="00FD668E"/>
    <w:rsid w:val="00FF06EE"/>
    <w:rsid w:val="00FF616B"/>
    <w:rsid w:val="0106A733"/>
    <w:rsid w:val="0110B88D"/>
    <w:rsid w:val="0129AF03"/>
    <w:rsid w:val="01387E60"/>
    <w:rsid w:val="0142049D"/>
    <w:rsid w:val="014212C7"/>
    <w:rsid w:val="01649947"/>
    <w:rsid w:val="0171B56F"/>
    <w:rsid w:val="019BDACA"/>
    <w:rsid w:val="01A38F15"/>
    <w:rsid w:val="01AAE38E"/>
    <w:rsid w:val="01BC9A46"/>
    <w:rsid w:val="01CC7706"/>
    <w:rsid w:val="01D3B05E"/>
    <w:rsid w:val="01DC78DB"/>
    <w:rsid w:val="01DED1CD"/>
    <w:rsid w:val="01DFE69C"/>
    <w:rsid w:val="01F3EABA"/>
    <w:rsid w:val="02063E4F"/>
    <w:rsid w:val="0210008D"/>
    <w:rsid w:val="02401FDC"/>
    <w:rsid w:val="02439A0A"/>
    <w:rsid w:val="024F9892"/>
    <w:rsid w:val="026DED8E"/>
    <w:rsid w:val="027B9757"/>
    <w:rsid w:val="0289FEE9"/>
    <w:rsid w:val="028F24AD"/>
    <w:rsid w:val="02B033FE"/>
    <w:rsid w:val="02DBE781"/>
    <w:rsid w:val="02E9FEA1"/>
    <w:rsid w:val="02EEE4B2"/>
    <w:rsid w:val="03433D4D"/>
    <w:rsid w:val="034B2AD3"/>
    <w:rsid w:val="036019A3"/>
    <w:rsid w:val="0372A4FB"/>
    <w:rsid w:val="03955A45"/>
    <w:rsid w:val="03C861F6"/>
    <w:rsid w:val="03F7551B"/>
    <w:rsid w:val="0419BE03"/>
    <w:rsid w:val="0485CF02"/>
    <w:rsid w:val="0489477F"/>
    <w:rsid w:val="04906A80"/>
    <w:rsid w:val="0495076A"/>
    <w:rsid w:val="04A940DC"/>
    <w:rsid w:val="04DDED38"/>
    <w:rsid w:val="04DF0DAE"/>
    <w:rsid w:val="04E0D1F5"/>
    <w:rsid w:val="04E45CAE"/>
    <w:rsid w:val="04FE5F01"/>
    <w:rsid w:val="0508E4B3"/>
    <w:rsid w:val="051C52F6"/>
    <w:rsid w:val="053D1F26"/>
    <w:rsid w:val="056A8F89"/>
    <w:rsid w:val="0585C875"/>
    <w:rsid w:val="059EFC89"/>
    <w:rsid w:val="05B3182E"/>
    <w:rsid w:val="060EA2D4"/>
    <w:rsid w:val="06219F63"/>
    <w:rsid w:val="064A0AB0"/>
    <w:rsid w:val="0670FC95"/>
    <w:rsid w:val="069424A4"/>
    <w:rsid w:val="0697CAE4"/>
    <w:rsid w:val="06A16005"/>
    <w:rsid w:val="06A72181"/>
    <w:rsid w:val="07006F7E"/>
    <w:rsid w:val="07183D91"/>
    <w:rsid w:val="07311C33"/>
    <w:rsid w:val="073C3212"/>
    <w:rsid w:val="0742BA70"/>
    <w:rsid w:val="0765FA67"/>
    <w:rsid w:val="076BE32F"/>
    <w:rsid w:val="076F81BA"/>
    <w:rsid w:val="0782945F"/>
    <w:rsid w:val="07C0E841"/>
    <w:rsid w:val="07D28893"/>
    <w:rsid w:val="07FD1B19"/>
    <w:rsid w:val="081179F2"/>
    <w:rsid w:val="08128C0C"/>
    <w:rsid w:val="0816AE70"/>
    <w:rsid w:val="081C9F38"/>
    <w:rsid w:val="085A766F"/>
    <w:rsid w:val="086BAE01"/>
    <w:rsid w:val="088D73FD"/>
    <w:rsid w:val="0896BE2E"/>
    <w:rsid w:val="08A687DB"/>
    <w:rsid w:val="08AC0F97"/>
    <w:rsid w:val="08B00BB9"/>
    <w:rsid w:val="08BADE07"/>
    <w:rsid w:val="08C03939"/>
    <w:rsid w:val="08C6D2A9"/>
    <w:rsid w:val="08DD18FD"/>
    <w:rsid w:val="08DFA5EC"/>
    <w:rsid w:val="08EFD0DF"/>
    <w:rsid w:val="09237D8E"/>
    <w:rsid w:val="096FAB2C"/>
    <w:rsid w:val="098B42FA"/>
    <w:rsid w:val="09BA6C57"/>
    <w:rsid w:val="09C4E850"/>
    <w:rsid w:val="09C6E129"/>
    <w:rsid w:val="09FDE85F"/>
    <w:rsid w:val="0A455665"/>
    <w:rsid w:val="0A513186"/>
    <w:rsid w:val="0A5C099A"/>
    <w:rsid w:val="0A9411EC"/>
    <w:rsid w:val="0AA16E76"/>
    <w:rsid w:val="0AB77C9B"/>
    <w:rsid w:val="0AD1AEF1"/>
    <w:rsid w:val="0ADD0645"/>
    <w:rsid w:val="0AE14254"/>
    <w:rsid w:val="0AE41897"/>
    <w:rsid w:val="0AE5527D"/>
    <w:rsid w:val="0AEABC0C"/>
    <w:rsid w:val="0AF51086"/>
    <w:rsid w:val="0B0D2EAC"/>
    <w:rsid w:val="0B1075A0"/>
    <w:rsid w:val="0B1B67C6"/>
    <w:rsid w:val="0B1F8368"/>
    <w:rsid w:val="0B3BDE69"/>
    <w:rsid w:val="0B444825"/>
    <w:rsid w:val="0B643B98"/>
    <w:rsid w:val="0B95B3E7"/>
    <w:rsid w:val="0BB2E1ED"/>
    <w:rsid w:val="0BCCFFFF"/>
    <w:rsid w:val="0BD32399"/>
    <w:rsid w:val="0BE126C6"/>
    <w:rsid w:val="0BE5AFB5"/>
    <w:rsid w:val="0BF5B04B"/>
    <w:rsid w:val="0C0F0856"/>
    <w:rsid w:val="0CA0230A"/>
    <w:rsid w:val="0CA5DCB9"/>
    <w:rsid w:val="0CC1F209"/>
    <w:rsid w:val="0CE01886"/>
    <w:rsid w:val="0CEA1F93"/>
    <w:rsid w:val="0CEA3DCB"/>
    <w:rsid w:val="0D0347F0"/>
    <w:rsid w:val="0D45C1EC"/>
    <w:rsid w:val="0D63BF8F"/>
    <w:rsid w:val="0D670674"/>
    <w:rsid w:val="0D9A4E34"/>
    <w:rsid w:val="0DB73227"/>
    <w:rsid w:val="0DDDDF45"/>
    <w:rsid w:val="0DE576A4"/>
    <w:rsid w:val="0DFD9DF6"/>
    <w:rsid w:val="0E0E0CF8"/>
    <w:rsid w:val="0E1FBA3C"/>
    <w:rsid w:val="0E3B39AC"/>
    <w:rsid w:val="0E431C4F"/>
    <w:rsid w:val="0E6E44F2"/>
    <w:rsid w:val="0E9F1851"/>
    <w:rsid w:val="0E9F3689"/>
    <w:rsid w:val="0ED9D300"/>
    <w:rsid w:val="0EDEFF12"/>
    <w:rsid w:val="0EFD7332"/>
    <w:rsid w:val="0F51E23C"/>
    <w:rsid w:val="0F6342B4"/>
    <w:rsid w:val="0F6940F4"/>
    <w:rsid w:val="0F7ED0CB"/>
    <w:rsid w:val="0FAE204D"/>
    <w:rsid w:val="0FCC51AF"/>
    <w:rsid w:val="0FDCCE2A"/>
    <w:rsid w:val="0FE1BB27"/>
    <w:rsid w:val="1018C01C"/>
    <w:rsid w:val="101FA6CE"/>
    <w:rsid w:val="102FE111"/>
    <w:rsid w:val="103AE8B2"/>
    <w:rsid w:val="1046EBD0"/>
    <w:rsid w:val="1055F14D"/>
    <w:rsid w:val="10B4B515"/>
    <w:rsid w:val="10BBC803"/>
    <w:rsid w:val="10D1D981"/>
    <w:rsid w:val="10EDB29D"/>
    <w:rsid w:val="10F0F198"/>
    <w:rsid w:val="10FDCC08"/>
    <w:rsid w:val="1101E7AA"/>
    <w:rsid w:val="111E77AF"/>
    <w:rsid w:val="119421DC"/>
    <w:rsid w:val="1198D637"/>
    <w:rsid w:val="11AF6441"/>
    <w:rsid w:val="11B5CA33"/>
    <w:rsid w:val="11B8C355"/>
    <w:rsid w:val="11C18339"/>
    <w:rsid w:val="11C57E3C"/>
    <w:rsid w:val="11FB24A1"/>
    <w:rsid w:val="121300D1"/>
    <w:rsid w:val="121EABD0"/>
    <w:rsid w:val="12293CC0"/>
    <w:rsid w:val="12481B33"/>
    <w:rsid w:val="126ACC82"/>
    <w:rsid w:val="12ACE567"/>
    <w:rsid w:val="12F304DD"/>
    <w:rsid w:val="12FEE96C"/>
    <w:rsid w:val="1310058B"/>
    <w:rsid w:val="131FB5BC"/>
    <w:rsid w:val="1328886D"/>
    <w:rsid w:val="132CED56"/>
    <w:rsid w:val="13397DF2"/>
    <w:rsid w:val="1351E1DE"/>
    <w:rsid w:val="135D9EB7"/>
    <w:rsid w:val="13614E9D"/>
    <w:rsid w:val="136802AC"/>
    <w:rsid w:val="136A0930"/>
    <w:rsid w:val="138A22F1"/>
    <w:rsid w:val="139A23F1"/>
    <w:rsid w:val="13DE357E"/>
    <w:rsid w:val="13E00238"/>
    <w:rsid w:val="13F0C19A"/>
    <w:rsid w:val="13F9DBDC"/>
    <w:rsid w:val="1433FBAD"/>
    <w:rsid w:val="1457BBE5"/>
    <w:rsid w:val="14622A63"/>
    <w:rsid w:val="14B25DD3"/>
    <w:rsid w:val="14D076F9"/>
    <w:rsid w:val="151BB36E"/>
    <w:rsid w:val="15721859"/>
    <w:rsid w:val="15828FAB"/>
    <w:rsid w:val="15AFCC31"/>
    <w:rsid w:val="15B33CEE"/>
    <w:rsid w:val="15BD0DD9"/>
    <w:rsid w:val="15CEC40A"/>
    <w:rsid w:val="15E4211D"/>
    <w:rsid w:val="15E5132D"/>
    <w:rsid w:val="15F4442C"/>
    <w:rsid w:val="16254F57"/>
    <w:rsid w:val="162B8D6F"/>
    <w:rsid w:val="1631213D"/>
    <w:rsid w:val="16375445"/>
    <w:rsid w:val="16893B56"/>
    <w:rsid w:val="168EE852"/>
    <w:rsid w:val="16D8D987"/>
    <w:rsid w:val="1729AB3C"/>
    <w:rsid w:val="1735C906"/>
    <w:rsid w:val="1758DE3A"/>
    <w:rsid w:val="175B55F2"/>
    <w:rsid w:val="17617552"/>
    <w:rsid w:val="177CF3C8"/>
    <w:rsid w:val="1780E38E"/>
    <w:rsid w:val="17854AC4"/>
    <w:rsid w:val="17C11FB8"/>
    <w:rsid w:val="18090B31"/>
    <w:rsid w:val="18128B2A"/>
    <w:rsid w:val="1812FAD7"/>
    <w:rsid w:val="18158699"/>
    <w:rsid w:val="1830C4BD"/>
    <w:rsid w:val="183A2BD3"/>
    <w:rsid w:val="1844D90A"/>
    <w:rsid w:val="185915AC"/>
    <w:rsid w:val="18610332"/>
    <w:rsid w:val="187A5506"/>
    <w:rsid w:val="187F0439"/>
    <w:rsid w:val="18AEF2CA"/>
    <w:rsid w:val="18E0BEC8"/>
    <w:rsid w:val="1920952D"/>
    <w:rsid w:val="192DEEC6"/>
    <w:rsid w:val="19344620"/>
    <w:rsid w:val="1934888A"/>
    <w:rsid w:val="193C7610"/>
    <w:rsid w:val="19475BEE"/>
    <w:rsid w:val="19477920"/>
    <w:rsid w:val="1949DE0E"/>
    <w:rsid w:val="1980E5B7"/>
    <w:rsid w:val="1983F9B4"/>
    <w:rsid w:val="19CAFC5C"/>
    <w:rsid w:val="19F99138"/>
    <w:rsid w:val="19FB2FC3"/>
    <w:rsid w:val="1A284B7D"/>
    <w:rsid w:val="1A293C9F"/>
    <w:rsid w:val="1A5ECE48"/>
    <w:rsid w:val="1A6D69C8"/>
    <w:rsid w:val="1A950BCC"/>
    <w:rsid w:val="1AA49F9A"/>
    <w:rsid w:val="1AF58470"/>
    <w:rsid w:val="1AF8C07A"/>
    <w:rsid w:val="1B1C376B"/>
    <w:rsid w:val="1B4A9B99"/>
    <w:rsid w:val="1B4CC7FA"/>
    <w:rsid w:val="1B594DFE"/>
    <w:rsid w:val="1B625975"/>
    <w:rsid w:val="1B649134"/>
    <w:rsid w:val="1B7C5FA0"/>
    <w:rsid w:val="1B8CAA07"/>
    <w:rsid w:val="1B8DEA29"/>
    <w:rsid w:val="1BD28DB4"/>
    <w:rsid w:val="1BFD918B"/>
    <w:rsid w:val="1C239952"/>
    <w:rsid w:val="1C35780D"/>
    <w:rsid w:val="1C4E2EE2"/>
    <w:rsid w:val="1C56F790"/>
    <w:rsid w:val="1C778742"/>
    <w:rsid w:val="1C7EB7E5"/>
    <w:rsid w:val="1C8131F9"/>
    <w:rsid w:val="1C99A619"/>
    <w:rsid w:val="1CBAB5F6"/>
    <w:rsid w:val="1CE66BFA"/>
    <w:rsid w:val="1CF37814"/>
    <w:rsid w:val="1CF86610"/>
    <w:rsid w:val="1CFE29D6"/>
    <w:rsid w:val="1D20194F"/>
    <w:rsid w:val="1D2C605A"/>
    <w:rsid w:val="1D2C86CF"/>
    <w:rsid w:val="1D43D994"/>
    <w:rsid w:val="1D4D11AF"/>
    <w:rsid w:val="1D6454B2"/>
    <w:rsid w:val="1D6BEF67"/>
    <w:rsid w:val="1D6E3CF4"/>
    <w:rsid w:val="1D8BC4F3"/>
    <w:rsid w:val="1DADA405"/>
    <w:rsid w:val="1DB99BFE"/>
    <w:rsid w:val="1DBF69B3"/>
    <w:rsid w:val="1DC13A71"/>
    <w:rsid w:val="1DD495E2"/>
    <w:rsid w:val="1DDFB784"/>
    <w:rsid w:val="1DFE6178"/>
    <w:rsid w:val="1E486D1A"/>
    <w:rsid w:val="1E4AC298"/>
    <w:rsid w:val="1E4C77E8"/>
    <w:rsid w:val="1E55849E"/>
    <w:rsid w:val="1E55D6F0"/>
    <w:rsid w:val="1E5A0588"/>
    <w:rsid w:val="1E79CCDB"/>
    <w:rsid w:val="1E823C5B"/>
    <w:rsid w:val="1E99FA37"/>
    <w:rsid w:val="1EA9E476"/>
    <w:rsid w:val="1EAFA60C"/>
    <w:rsid w:val="1EB10210"/>
    <w:rsid w:val="1F36CAB9"/>
    <w:rsid w:val="1F3F849F"/>
    <w:rsid w:val="1F3FB424"/>
    <w:rsid w:val="1F42913A"/>
    <w:rsid w:val="1F7B65A2"/>
    <w:rsid w:val="1F9F2D49"/>
    <w:rsid w:val="1FA83C5B"/>
    <w:rsid w:val="1FAD609E"/>
    <w:rsid w:val="1FF78AE2"/>
    <w:rsid w:val="201E0CBC"/>
    <w:rsid w:val="202D5D57"/>
    <w:rsid w:val="2057B312"/>
    <w:rsid w:val="20694DD1"/>
    <w:rsid w:val="20706752"/>
    <w:rsid w:val="2070F9C4"/>
    <w:rsid w:val="2089EF91"/>
    <w:rsid w:val="209D789C"/>
    <w:rsid w:val="20BBB035"/>
    <w:rsid w:val="20F9ACC0"/>
    <w:rsid w:val="2106EC93"/>
    <w:rsid w:val="2134BDE5"/>
    <w:rsid w:val="216737AD"/>
    <w:rsid w:val="2168058D"/>
    <w:rsid w:val="2169FCC5"/>
    <w:rsid w:val="2182635A"/>
    <w:rsid w:val="21DA5B16"/>
    <w:rsid w:val="21EC774F"/>
    <w:rsid w:val="21FC2B90"/>
    <w:rsid w:val="2212EEC5"/>
    <w:rsid w:val="22337A81"/>
    <w:rsid w:val="22AB5568"/>
    <w:rsid w:val="22D50744"/>
    <w:rsid w:val="2303D25F"/>
    <w:rsid w:val="2304423D"/>
    <w:rsid w:val="232BC645"/>
    <w:rsid w:val="233375D8"/>
    <w:rsid w:val="2352FCFE"/>
    <w:rsid w:val="235DC165"/>
    <w:rsid w:val="2364FE19"/>
    <w:rsid w:val="236F083A"/>
    <w:rsid w:val="23859006"/>
    <w:rsid w:val="2395981A"/>
    <w:rsid w:val="23F42F33"/>
    <w:rsid w:val="24203262"/>
    <w:rsid w:val="24318506"/>
    <w:rsid w:val="2471E969"/>
    <w:rsid w:val="24B458C1"/>
    <w:rsid w:val="24BA041C"/>
    <w:rsid w:val="24BC46F0"/>
    <w:rsid w:val="24EA6662"/>
    <w:rsid w:val="24FA38A3"/>
    <w:rsid w:val="253BAD85"/>
    <w:rsid w:val="25693642"/>
    <w:rsid w:val="258528A9"/>
    <w:rsid w:val="258BE80B"/>
    <w:rsid w:val="25ECB9E8"/>
    <w:rsid w:val="25F73AE8"/>
    <w:rsid w:val="25FCEE91"/>
    <w:rsid w:val="260F7F64"/>
    <w:rsid w:val="26259A2B"/>
    <w:rsid w:val="264598BA"/>
    <w:rsid w:val="2651B5B2"/>
    <w:rsid w:val="2660A595"/>
    <w:rsid w:val="2687427E"/>
    <w:rsid w:val="2691EFC9"/>
    <w:rsid w:val="26920CF5"/>
    <w:rsid w:val="26A418BD"/>
    <w:rsid w:val="26CE647C"/>
    <w:rsid w:val="26D470C7"/>
    <w:rsid w:val="26E4D7B7"/>
    <w:rsid w:val="270E222C"/>
    <w:rsid w:val="2725C437"/>
    <w:rsid w:val="2728818D"/>
    <w:rsid w:val="272F3614"/>
    <w:rsid w:val="2732A824"/>
    <w:rsid w:val="274FCDA1"/>
    <w:rsid w:val="275D05BA"/>
    <w:rsid w:val="2777E239"/>
    <w:rsid w:val="2789ADBF"/>
    <w:rsid w:val="27A91343"/>
    <w:rsid w:val="27C997E7"/>
    <w:rsid w:val="27E97DD3"/>
    <w:rsid w:val="2809EA82"/>
    <w:rsid w:val="281CB008"/>
    <w:rsid w:val="28310C27"/>
    <w:rsid w:val="2839CD7E"/>
    <w:rsid w:val="284705B3"/>
    <w:rsid w:val="285C8025"/>
    <w:rsid w:val="286A268C"/>
    <w:rsid w:val="2962FC69"/>
    <w:rsid w:val="2969F868"/>
    <w:rsid w:val="297313E3"/>
    <w:rsid w:val="297932F3"/>
    <w:rsid w:val="2987A92B"/>
    <w:rsid w:val="29BA449D"/>
    <w:rsid w:val="29E2B8E8"/>
    <w:rsid w:val="29E2F33A"/>
    <w:rsid w:val="2A228E64"/>
    <w:rsid w:val="2A383F9D"/>
    <w:rsid w:val="2A3A50D1"/>
    <w:rsid w:val="2A4F4D47"/>
    <w:rsid w:val="2A5D64F9"/>
    <w:rsid w:val="2A759092"/>
    <w:rsid w:val="2A9F8998"/>
    <w:rsid w:val="2AA1B5F9"/>
    <w:rsid w:val="2AA30728"/>
    <w:rsid w:val="2AAB75C6"/>
    <w:rsid w:val="2AB949D3"/>
    <w:rsid w:val="2AB960FB"/>
    <w:rsid w:val="2AF0031B"/>
    <w:rsid w:val="2B50B00D"/>
    <w:rsid w:val="2B62510F"/>
    <w:rsid w:val="2B66D566"/>
    <w:rsid w:val="2B80623C"/>
    <w:rsid w:val="2B855343"/>
    <w:rsid w:val="2BA94617"/>
    <w:rsid w:val="2BE6BCA6"/>
    <w:rsid w:val="2BF9355A"/>
    <w:rsid w:val="2C0B5648"/>
    <w:rsid w:val="2C2B6118"/>
    <w:rsid w:val="2C7CBC1C"/>
    <w:rsid w:val="2CE03C20"/>
    <w:rsid w:val="2CFCAB68"/>
    <w:rsid w:val="2D133CD2"/>
    <w:rsid w:val="2D159B1F"/>
    <w:rsid w:val="2D15EA80"/>
    <w:rsid w:val="2D5E3ED5"/>
    <w:rsid w:val="2DB7ACE3"/>
    <w:rsid w:val="2DCF890A"/>
    <w:rsid w:val="2DDBE90F"/>
    <w:rsid w:val="2DEF0AC1"/>
    <w:rsid w:val="2DF101BD"/>
    <w:rsid w:val="2DF8EF43"/>
    <w:rsid w:val="2DF90D7B"/>
    <w:rsid w:val="2E03871E"/>
    <w:rsid w:val="2E0D4452"/>
    <w:rsid w:val="2E1886AC"/>
    <w:rsid w:val="2E2F14FF"/>
    <w:rsid w:val="2E57C0A6"/>
    <w:rsid w:val="2E75D604"/>
    <w:rsid w:val="2E9D1EDA"/>
    <w:rsid w:val="2EA04DAB"/>
    <w:rsid w:val="2EBB55D6"/>
    <w:rsid w:val="2EBF0E89"/>
    <w:rsid w:val="2EC95070"/>
    <w:rsid w:val="2EE8C713"/>
    <w:rsid w:val="2EEC1037"/>
    <w:rsid w:val="2EF99E8D"/>
    <w:rsid w:val="2F03A441"/>
    <w:rsid w:val="2F385D34"/>
    <w:rsid w:val="2F3A2217"/>
    <w:rsid w:val="2F65A13E"/>
    <w:rsid w:val="2F6F9795"/>
    <w:rsid w:val="2F8C9DF9"/>
    <w:rsid w:val="2F9A61EF"/>
    <w:rsid w:val="2F9CA8DF"/>
    <w:rsid w:val="2FA2193D"/>
    <w:rsid w:val="2FB230F7"/>
    <w:rsid w:val="2FB35414"/>
    <w:rsid w:val="2FD29842"/>
    <w:rsid w:val="2FEB19C1"/>
    <w:rsid w:val="2FF9DA70"/>
    <w:rsid w:val="30094F96"/>
    <w:rsid w:val="30141F31"/>
    <w:rsid w:val="3040BF95"/>
    <w:rsid w:val="30483399"/>
    <w:rsid w:val="304D8B42"/>
    <w:rsid w:val="30781840"/>
    <w:rsid w:val="308051A3"/>
    <w:rsid w:val="308DEEAA"/>
    <w:rsid w:val="3091644D"/>
    <w:rsid w:val="309C75F4"/>
    <w:rsid w:val="309FE664"/>
    <w:rsid w:val="30B9B3F3"/>
    <w:rsid w:val="30CEBC49"/>
    <w:rsid w:val="30DA9F74"/>
    <w:rsid w:val="30EAF897"/>
    <w:rsid w:val="3102A716"/>
    <w:rsid w:val="3111F2D3"/>
    <w:rsid w:val="311767A8"/>
    <w:rsid w:val="3117F594"/>
    <w:rsid w:val="314BB6EC"/>
    <w:rsid w:val="314FE158"/>
    <w:rsid w:val="3161A09A"/>
    <w:rsid w:val="31657F3E"/>
    <w:rsid w:val="3178B973"/>
    <w:rsid w:val="31797ADE"/>
    <w:rsid w:val="317D7BB2"/>
    <w:rsid w:val="3184AC10"/>
    <w:rsid w:val="319529FE"/>
    <w:rsid w:val="31A6D744"/>
    <w:rsid w:val="31F98315"/>
    <w:rsid w:val="3218879B"/>
    <w:rsid w:val="321E2EBF"/>
    <w:rsid w:val="32277368"/>
    <w:rsid w:val="323C915E"/>
    <w:rsid w:val="32444A45"/>
    <w:rsid w:val="324A9C04"/>
    <w:rsid w:val="32558454"/>
    <w:rsid w:val="327807CB"/>
    <w:rsid w:val="32C5FB3C"/>
    <w:rsid w:val="32D7109E"/>
    <w:rsid w:val="331859E9"/>
    <w:rsid w:val="33312AF3"/>
    <w:rsid w:val="3382D055"/>
    <w:rsid w:val="33B45495"/>
    <w:rsid w:val="33C58623"/>
    <w:rsid w:val="33CD632D"/>
    <w:rsid w:val="340E28FA"/>
    <w:rsid w:val="343927EB"/>
    <w:rsid w:val="345085C5"/>
    <w:rsid w:val="347C85D6"/>
    <w:rsid w:val="348C1255"/>
    <w:rsid w:val="34AFABE5"/>
    <w:rsid w:val="34B39FC7"/>
    <w:rsid w:val="34E9DCD0"/>
    <w:rsid w:val="35105C6D"/>
    <w:rsid w:val="35615FCD"/>
    <w:rsid w:val="357C30D9"/>
    <w:rsid w:val="35890F74"/>
    <w:rsid w:val="358F63B9"/>
    <w:rsid w:val="3595129C"/>
    <w:rsid w:val="35D32DC9"/>
    <w:rsid w:val="35D77FA1"/>
    <w:rsid w:val="35E787B5"/>
    <w:rsid w:val="35EC5626"/>
    <w:rsid w:val="36002351"/>
    <w:rsid w:val="36140046"/>
    <w:rsid w:val="36171C3D"/>
    <w:rsid w:val="3623527B"/>
    <w:rsid w:val="3674E4E1"/>
    <w:rsid w:val="36765C03"/>
    <w:rsid w:val="36A14671"/>
    <w:rsid w:val="36CDCC34"/>
    <w:rsid w:val="36D90B68"/>
    <w:rsid w:val="36ED5F87"/>
    <w:rsid w:val="370F27E8"/>
    <w:rsid w:val="371FF0FC"/>
    <w:rsid w:val="3728F577"/>
    <w:rsid w:val="3730E2FD"/>
    <w:rsid w:val="3743287F"/>
    <w:rsid w:val="3749A789"/>
    <w:rsid w:val="3753983F"/>
    <w:rsid w:val="37C25426"/>
    <w:rsid w:val="37C3BDBB"/>
    <w:rsid w:val="38166A8E"/>
    <w:rsid w:val="383EC67D"/>
    <w:rsid w:val="383F58EE"/>
    <w:rsid w:val="38725232"/>
    <w:rsid w:val="388E09CC"/>
    <w:rsid w:val="38A2F27A"/>
    <w:rsid w:val="38BD0AC7"/>
    <w:rsid w:val="38E832D3"/>
    <w:rsid w:val="38F7F913"/>
    <w:rsid w:val="38F854FB"/>
    <w:rsid w:val="3918EB82"/>
    <w:rsid w:val="3927ED03"/>
    <w:rsid w:val="393BC022"/>
    <w:rsid w:val="394BA108"/>
    <w:rsid w:val="394CFC6A"/>
    <w:rsid w:val="395AF33D"/>
    <w:rsid w:val="39D85652"/>
    <w:rsid w:val="39D92D5C"/>
    <w:rsid w:val="39DFD181"/>
    <w:rsid w:val="39F250ED"/>
    <w:rsid w:val="39F87D8F"/>
    <w:rsid w:val="3A277757"/>
    <w:rsid w:val="3A63D243"/>
    <w:rsid w:val="3A72F6E4"/>
    <w:rsid w:val="3A7388C3"/>
    <w:rsid w:val="3A7CFAA0"/>
    <w:rsid w:val="3AC53856"/>
    <w:rsid w:val="3B3AFAC0"/>
    <w:rsid w:val="3B5F9C94"/>
    <w:rsid w:val="3B8E214E"/>
    <w:rsid w:val="3B982B6F"/>
    <w:rsid w:val="3B99D8DE"/>
    <w:rsid w:val="3BBF667A"/>
    <w:rsid w:val="3BC81F13"/>
    <w:rsid w:val="3BE395B7"/>
    <w:rsid w:val="3C070FB7"/>
    <w:rsid w:val="3C14B726"/>
    <w:rsid w:val="3C3104CE"/>
    <w:rsid w:val="3C563C78"/>
    <w:rsid w:val="3C59D2EA"/>
    <w:rsid w:val="3C6F47A9"/>
    <w:rsid w:val="3C761789"/>
    <w:rsid w:val="3CAB1EF2"/>
    <w:rsid w:val="3CB5B6E2"/>
    <w:rsid w:val="3CBAC953"/>
    <w:rsid w:val="3CCFC3C9"/>
    <w:rsid w:val="3D031C17"/>
    <w:rsid w:val="3D11085B"/>
    <w:rsid w:val="3D1F429D"/>
    <w:rsid w:val="3D497494"/>
    <w:rsid w:val="3D554E0C"/>
    <w:rsid w:val="3D5B36DB"/>
    <w:rsid w:val="3D749CAE"/>
    <w:rsid w:val="3D7AF8FC"/>
    <w:rsid w:val="3D82D5C8"/>
    <w:rsid w:val="3D914F12"/>
    <w:rsid w:val="3D9F0241"/>
    <w:rsid w:val="3D9F9425"/>
    <w:rsid w:val="3DE22275"/>
    <w:rsid w:val="3DEF7A85"/>
    <w:rsid w:val="3DF53BAA"/>
    <w:rsid w:val="3DF8CED0"/>
    <w:rsid w:val="3DFEB021"/>
    <w:rsid w:val="3E0418A1"/>
    <w:rsid w:val="3E0477E4"/>
    <w:rsid w:val="3E0804A6"/>
    <w:rsid w:val="3E14CAB8"/>
    <w:rsid w:val="3E2DAEF2"/>
    <w:rsid w:val="3E7ABF17"/>
    <w:rsid w:val="3E8393D4"/>
    <w:rsid w:val="3EC7DEAB"/>
    <w:rsid w:val="3EF7073C"/>
    <w:rsid w:val="3F3BF4E2"/>
    <w:rsid w:val="3F5F9CF7"/>
    <w:rsid w:val="3F790F59"/>
    <w:rsid w:val="3F91D949"/>
    <w:rsid w:val="3FB3A95D"/>
    <w:rsid w:val="3FC9EB31"/>
    <w:rsid w:val="3FCB6827"/>
    <w:rsid w:val="3FD1A539"/>
    <w:rsid w:val="3FE4F4FD"/>
    <w:rsid w:val="3FF01EA1"/>
    <w:rsid w:val="3FF055A8"/>
    <w:rsid w:val="3FF26DF4"/>
    <w:rsid w:val="40049234"/>
    <w:rsid w:val="4005ABBF"/>
    <w:rsid w:val="40330944"/>
    <w:rsid w:val="404B180E"/>
    <w:rsid w:val="4055C9C2"/>
    <w:rsid w:val="4063AF0C"/>
    <w:rsid w:val="4083B6FE"/>
    <w:rsid w:val="40A93E3C"/>
    <w:rsid w:val="40BE62F3"/>
    <w:rsid w:val="40D68A45"/>
    <w:rsid w:val="40F49662"/>
    <w:rsid w:val="40FF30A6"/>
    <w:rsid w:val="4108D0F3"/>
    <w:rsid w:val="4134839D"/>
    <w:rsid w:val="415443A0"/>
    <w:rsid w:val="4159CEE4"/>
    <w:rsid w:val="417171A9"/>
    <w:rsid w:val="41A1C7C2"/>
    <w:rsid w:val="41BB8F4F"/>
    <w:rsid w:val="41BE40CD"/>
    <w:rsid w:val="41FC5A04"/>
    <w:rsid w:val="41FF7F6D"/>
    <w:rsid w:val="421592F4"/>
    <w:rsid w:val="4247D05B"/>
    <w:rsid w:val="426F5406"/>
    <w:rsid w:val="42B10DCC"/>
    <w:rsid w:val="42D75069"/>
    <w:rsid w:val="42FD8CCB"/>
    <w:rsid w:val="42FD9987"/>
    <w:rsid w:val="431F7E01"/>
    <w:rsid w:val="433D1906"/>
    <w:rsid w:val="434E303A"/>
    <w:rsid w:val="4359B693"/>
    <w:rsid w:val="435AEA58"/>
    <w:rsid w:val="438AAFD6"/>
    <w:rsid w:val="439B4FCE"/>
    <w:rsid w:val="43A33D54"/>
    <w:rsid w:val="43AB48B9"/>
    <w:rsid w:val="43DB3312"/>
    <w:rsid w:val="43E47471"/>
    <w:rsid w:val="43F47C7F"/>
    <w:rsid w:val="440AB489"/>
    <w:rsid w:val="443DBAF9"/>
    <w:rsid w:val="44613131"/>
    <w:rsid w:val="4475EA64"/>
    <w:rsid w:val="44995D2C"/>
    <w:rsid w:val="44C9BC95"/>
    <w:rsid w:val="44D6616E"/>
    <w:rsid w:val="44EB5BE4"/>
    <w:rsid w:val="44EE45F2"/>
    <w:rsid w:val="45329B27"/>
    <w:rsid w:val="45493B1E"/>
    <w:rsid w:val="45522889"/>
    <w:rsid w:val="456A29FE"/>
    <w:rsid w:val="457A3A21"/>
    <w:rsid w:val="4598C83C"/>
    <w:rsid w:val="45AEE657"/>
    <w:rsid w:val="45AFBC63"/>
    <w:rsid w:val="45F02238"/>
    <w:rsid w:val="461407D2"/>
    <w:rsid w:val="4621B448"/>
    <w:rsid w:val="462ACE2D"/>
    <w:rsid w:val="4630D556"/>
    <w:rsid w:val="465486D9"/>
    <w:rsid w:val="4659F8E0"/>
    <w:rsid w:val="4685D0FC"/>
    <w:rsid w:val="468A5FF3"/>
    <w:rsid w:val="46985D18"/>
    <w:rsid w:val="46B3C371"/>
    <w:rsid w:val="46BEEC1F"/>
    <w:rsid w:val="46CF32C7"/>
    <w:rsid w:val="46DC399D"/>
    <w:rsid w:val="46DD1486"/>
    <w:rsid w:val="46EAB87B"/>
    <w:rsid w:val="46F39C12"/>
    <w:rsid w:val="47021921"/>
    <w:rsid w:val="470A06A7"/>
    <w:rsid w:val="470D4308"/>
    <w:rsid w:val="472A8DFD"/>
    <w:rsid w:val="473617ED"/>
    <w:rsid w:val="47549500"/>
    <w:rsid w:val="475557B6"/>
    <w:rsid w:val="479CEB2E"/>
    <w:rsid w:val="47BBAF93"/>
    <w:rsid w:val="47C141C5"/>
    <w:rsid w:val="47D0FDEE"/>
    <w:rsid w:val="47DA0EB9"/>
    <w:rsid w:val="47E238C5"/>
    <w:rsid w:val="47EDE545"/>
    <w:rsid w:val="47F72956"/>
    <w:rsid w:val="47FC75D8"/>
    <w:rsid w:val="48085E26"/>
    <w:rsid w:val="4812BF78"/>
    <w:rsid w:val="481E8EAF"/>
    <w:rsid w:val="482143DA"/>
    <w:rsid w:val="482BC1E3"/>
    <w:rsid w:val="4831A89B"/>
    <w:rsid w:val="4836881C"/>
    <w:rsid w:val="4874F8FA"/>
    <w:rsid w:val="4878E4E7"/>
    <w:rsid w:val="4888B880"/>
    <w:rsid w:val="488BBC9B"/>
    <w:rsid w:val="48B77DD6"/>
    <w:rsid w:val="48E160B4"/>
    <w:rsid w:val="4949E867"/>
    <w:rsid w:val="4964E0C9"/>
    <w:rsid w:val="4989B5A6"/>
    <w:rsid w:val="498DACFB"/>
    <w:rsid w:val="49BD71BE"/>
    <w:rsid w:val="49C46899"/>
    <w:rsid w:val="49F3D2C9"/>
    <w:rsid w:val="49FB8CEB"/>
    <w:rsid w:val="4A0CC7C2"/>
    <w:rsid w:val="4A22593D"/>
    <w:rsid w:val="4A7FFC10"/>
    <w:rsid w:val="4A8462D8"/>
    <w:rsid w:val="4AC04D90"/>
    <w:rsid w:val="4AE1FD89"/>
    <w:rsid w:val="4AEC4F25"/>
    <w:rsid w:val="4B00B12A"/>
    <w:rsid w:val="4B029BEE"/>
    <w:rsid w:val="4B1C4566"/>
    <w:rsid w:val="4B315E14"/>
    <w:rsid w:val="4B5F514F"/>
    <w:rsid w:val="4BA5A245"/>
    <w:rsid w:val="4BC592C4"/>
    <w:rsid w:val="4BDD77CA"/>
    <w:rsid w:val="4BE01218"/>
    <w:rsid w:val="4C0FDE76"/>
    <w:rsid w:val="4C5AF904"/>
    <w:rsid w:val="4C5FB329"/>
    <w:rsid w:val="4C7A9E36"/>
    <w:rsid w:val="4C8F0594"/>
    <w:rsid w:val="4C9C818B"/>
    <w:rsid w:val="4CA28327"/>
    <w:rsid w:val="4CA46F11"/>
    <w:rsid w:val="4CCF5074"/>
    <w:rsid w:val="4D150546"/>
    <w:rsid w:val="4D24AB52"/>
    <w:rsid w:val="4D3E0DC2"/>
    <w:rsid w:val="4D50F32F"/>
    <w:rsid w:val="4DB1B9BB"/>
    <w:rsid w:val="4DB903E2"/>
    <w:rsid w:val="4DEE1AFE"/>
    <w:rsid w:val="4E0C2153"/>
    <w:rsid w:val="4E1CCCAA"/>
    <w:rsid w:val="4E78673E"/>
    <w:rsid w:val="4E8DB1E5"/>
    <w:rsid w:val="4EF3A22C"/>
    <w:rsid w:val="4EF4494C"/>
    <w:rsid w:val="4EFFEFA5"/>
    <w:rsid w:val="4F0D2B06"/>
    <w:rsid w:val="4F215B35"/>
    <w:rsid w:val="4F33AB59"/>
    <w:rsid w:val="4F6C9BF0"/>
    <w:rsid w:val="4FA7FD13"/>
    <w:rsid w:val="4FA8D335"/>
    <w:rsid w:val="4FB89D0B"/>
    <w:rsid w:val="4FC08A91"/>
    <w:rsid w:val="4FC7A910"/>
    <w:rsid w:val="4FDF847E"/>
    <w:rsid w:val="4FFB7071"/>
    <w:rsid w:val="5096CE80"/>
    <w:rsid w:val="509BA1CE"/>
    <w:rsid w:val="50B7E602"/>
    <w:rsid w:val="50D22DB8"/>
    <w:rsid w:val="51172EA3"/>
    <w:rsid w:val="512BC98D"/>
    <w:rsid w:val="512CA595"/>
    <w:rsid w:val="512FD6C1"/>
    <w:rsid w:val="51546D6C"/>
    <w:rsid w:val="51637E2F"/>
    <w:rsid w:val="51C44205"/>
    <w:rsid w:val="51C883A3"/>
    <w:rsid w:val="51F242B8"/>
    <w:rsid w:val="520E0355"/>
    <w:rsid w:val="521FC72D"/>
    <w:rsid w:val="5255C31E"/>
    <w:rsid w:val="52744D9F"/>
    <w:rsid w:val="52A3489E"/>
    <w:rsid w:val="52BF58FE"/>
    <w:rsid w:val="52E4F76C"/>
    <w:rsid w:val="52EA1EC5"/>
    <w:rsid w:val="53037653"/>
    <w:rsid w:val="5313B095"/>
    <w:rsid w:val="531BC2D1"/>
    <w:rsid w:val="53207204"/>
    <w:rsid w:val="5351203B"/>
    <w:rsid w:val="535850DC"/>
    <w:rsid w:val="53645404"/>
    <w:rsid w:val="53BA64B4"/>
    <w:rsid w:val="53C49A42"/>
    <w:rsid w:val="53CAF8D4"/>
    <w:rsid w:val="53CE6F42"/>
    <w:rsid w:val="53E09C29"/>
    <w:rsid w:val="53F00F29"/>
    <w:rsid w:val="5460852F"/>
    <w:rsid w:val="5464179D"/>
    <w:rsid w:val="5488DFCF"/>
    <w:rsid w:val="548C0E2E"/>
    <w:rsid w:val="549B1EF1"/>
    <w:rsid w:val="54BB3A26"/>
    <w:rsid w:val="55149B46"/>
    <w:rsid w:val="5519787F"/>
    <w:rsid w:val="55298109"/>
    <w:rsid w:val="553E3F92"/>
    <w:rsid w:val="553F3AE8"/>
    <w:rsid w:val="556A3FA3"/>
    <w:rsid w:val="557A0082"/>
    <w:rsid w:val="55845A10"/>
    <w:rsid w:val="558BA34B"/>
    <w:rsid w:val="55C50618"/>
    <w:rsid w:val="55E8B2ED"/>
    <w:rsid w:val="56264BC1"/>
    <w:rsid w:val="562FCC15"/>
    <w:rsid w:val="5649AD87"/>
    <w:rsid w:val="56A0CF9E"/>
    <w:rsid w:val="56B1E579"/>
    <w:rsid w:val="56B7705B"/>
    <w:rsid w:val="56DA0FF3"/>
    <w:rsid w:val="57183CEB"/>
    <w:rsid w:val="57202A71"/>
    <w:rsid w:val="573AD015"/>
    <w:rsid w:val="575F9ECF"/>
    <w:rsid w:val="57648E12"/>
    <w:rsid w:val="57737CAE"/>
    <w:rsid w:val="577D8771"/>
    <w:rsid w:val="579ABCBD"/>
    <w:rsid w:val="57A12B34"/>
    <w:rsid w:val="57B30EF8"/>
    <w:rsid w:val="57C46026"/>
    <w:rsid w:val="57CADD64"/>
    <w:rsid w:val="57CB9C76"/>
    <w:rsid w:val="57E02063"/>
    <w:rsid w:val="57E721B8"/>
    <w:rsid w:val="57F9D2F7"/>
    <w:rsid w:val="58044890"/>
    <w:rsid w:val="5827CDC0"/>
    <w:rsid w:val="5845A724"/>
    <w:rsid w:val="585D7C84"/>
    <w:rsid w:val="58825F35"/>
    <w:rsid w:val="58863801"/>
    <w:rsid w:val="58996180"/>
    <w:rsid w:val="58BBFAD2"/>
    <w:rsid w:val="58C1735B"/>
    <w:rsid w:val="58FB9F8A"/>
    <w:rsid w:val="592EDDFC"/>
    <w:rsid w:val="592F1F9B"/>
    <w:rsid w:val="595BD39D"/>
    <w:rsid w:val="5964A33D"/>
    <w:rsid w:val="59B7B88E"/>
    <w:rsid w:val="59D04EA3"/>
    <w:rsid w:val="5A154AD5"/>
    <w:rsid w:val="5A349467"/>
    <w:rsid w:val="5A3DB0C6"/>
    <w:rsid w:val="5A3E1E60"/>
    <w:rsid w:val="5A4283D1"/>
    <w:rsid w:val="5A4FDDAD"/>
    <w:rsid w:val="5A57CB33"/>
    <w:rsid w:val="5A5EFEC1"/>
    <w:rsid w:val="5A67E3E1"/>
    <w:rsid w:val="5A6D2925"/>
    <w:rsid w:val="5A85E3B9"/>
    <w:rsid w:val="5A9A091C"/>
    <w:rsid w:val="5AC0BC3A"/>
    <w:rsid w:val="5AC9102E"/>
    <w:rsid w:val="5AD39AB3"/>
    <w:rsid w:val="5AD55BA8"/>
    <w:rsid w:val="5B00739E"/>
    <w:rsid w:val="5B096D6B"/>
    <w:rsid w:val="5B118C88"/>
    <w:rsid w:val="5B1BFB34"/>
    <w:rsid w:val="5B2A7BAA"/>
    <w:rsid w:val="5B3C0A1F"/>
    <w:rsid w:val="5B4A3A64"/>
    <w:rsid w:val="5B71D5C9"/>
    <w:rsid w:val="5B72C5BD"/>
    <w:rsid w:val="5B7440C1"/>
    <w:rsid w:val="5B799D96"/>
    <w:rsid w:val="5B8E0263"/>
    <w:rsid w:val="5BC4FE80"/>
    <w:rsid w:val="5BD98127"/>
    <w:rsid w:val="5BF45B19"/>
    <w:rsid w:val="5C3EABC7"/>
    <w:rsid w:val="5C49EB20"/>
    <w:rsid w:val="5C667EBE"/>
    <w:rsid w:val="5C75A5CA"/>
    <w:rsid w:val="5C7CE3CE"/>
    <w:rsid w:val="5C831BA2"/>
    <w:rsid w:val="5CBA92DB"/>
    <w:rsid w:val="5CE60AC5"/>
    <w:rsid w:val="5D0B364A"/>
    <w:rsid w:val="5D49AC1A"/>
    <w:rsid w:val="5D604D73"/>
    <w:rsid w:val="5D708EC5"/>
    <w:rsid w:val="5D755188"/>
    <w:rsid w:val="5D822845"/>
    <w:rsid w:val="5D877E6F"/>
    <w:rsid w:val="5DDB26E3"/>
    <w:rsid w:val="5DEABA46"/>
    <w:rsid w:val="5E024F1F"/>
    <w:rsid w:val="5E0BE12F"/>
    <w:rsid w:val="5E3A1EE8"/>
    <w:rsid w:val="5E4B51EF"/>
    <w:rsid w:val="5EC1EF19"/>
    <w:rsid w:val="5EC2581F"/>
    <w:rsid w:val="5EC6D953"/>
    <w:rsid w:val="5ECDE20F"/>
    <w:rsid w:val="5EE1A093"/>
    <w:rsid w:val="5EEC865D"/>
    <w:rsid w:val="5F121760"/>
    <w:rsid w:val="5F287A98"/>
    <w:rsid w:val="5F2B3C56"/>
    <w:rsid w:val="5F2BDB67"/>
    <w:rsid w:val="5F30FDD2"/>
    <w:rsid w:val="5F4D9F01"/>
    <w:rsid w:val="5F6DD064"/>
    <w:rsid w:val="5FBD8DC5"/>
    <w:rsid w:val="5FCEC0D5"/>
    <w:rsid w:val="5FD6AE5B"/>
    <w:rsid w:val="5FE95690"/>
    <w:rsid w:val="6027B300"/>
    <w:rsid w:val="6029AEAF"/>
    <w:rsid w:val="60338EF6"/>
    <w:rsid w:val="6037193B"/>
    <w:rsid w:val="606F2E61"/>
    <w:rsid w:val="60713A5B"/>
    <w:rsid w:val="60928264"/>
    <w:rsid w:val="60A9E84B"/>
    <w:rsid w:val="60AFAC11"/>
    <w:rsid w:val="60C70CB7"/>
    <w:rsid w:val="60F43F94"/>
    <w:rsid w:val="61035729"/>
    <w:rsid w:val="612CC56D"/>
    <w:rsid w:val="613851B2"/>
    <w:rsid w:val="615C91D4"/>
    <w:rsid w:val="6160799C"/>
    <w:rsid w:val="616A9136"/>
    <w:rsid w:val="617141F0"/>
    <w:rsid w:val="618835F0"/>
    <w:rsid w:val="618B3CB8"/>
    <w:rsid w:val="61D9F5F1"/>
    <w:rsid w:val="61DA65CF"/>
    <w:rsid w:val="61FCBFDE"/>
    <w:rsid w:val="621CC29A"/>
    <w:rsid w:val="6241FD6D"/>
    <w:rsid w:val="6266BE56"/>
    <w:rsid w:val="62789F9E"/>
    <w:rsid w:val="628E044F"/>
    <w:rsid w:val="62B2A0F8"/>
    <w:rsid w:val="62B9F466"/>
    <w:rsid w:val="62BFAE11"/>
    <w:rsid w:val="62C3205B"/>
    <w:rsid w:val="62C51793"/>
    <w:rsid w:val="62E344EA"/>
    <w:rsid w:val="63066197"/>
    <w:rsid w:val="6329D45F"/>
    <w:rsid w:val="63322591"/>
    <w:rsid w:val="633D77AE"/>
    <w:rsid w:val="635BF8B1"/>
    <w:rsid w:val="63610AB1"/>
    <w:rsid w:val="63F6BFF3"/>
    <w:rsid w:val="6421564C"/>
    <w:rsid w:val="644358DC"/>
    <w:rsid w:val="647190A3"/>
    <w:rsid w:val="6472E81C"/>
    <w:rsid w:val="648E4973"/>
    <w:rsid w:val="649846A1"/>
    <w:rsid w:val="64CBEE76"/>
    <w:rsid w:val="64D53BC7"/>
    <w:rsid w:val="651522D6"/>
    <w:rsid w:val="65198439"/>
    <w:rsid w:val="652E365F"/>
    <w:rsid w:val="65655396"/>
    <w:rsid w:val="6589293E"/>
    <w:rsid w:val="66201901"/>
    <w:rsid w:val="6625F5F5"/>
    <w:rsid w:val="6632005F"/>
    <w:rsid w:val="6633EABF"/>
    <w:rsid w:val="66354FE7"/>
    <w:rsid w:val="6659CEE9"/>
    <w:rsid w:val="6667BED7"/>
    <w:rsid w:val="66738122"/>
    <w:rsid w:val="6673B7FE"/>
    <w:rsid w:val="66B5549A"/>
    <w:rsid w:val="66B79627"/>
    <w:rsid w:val="66F033BD"/>
    <w:rsid w:val="6700183C"/>
    <w:rsid w:val="67095C1A"/>
    <w:rsid w:val="670B6952"/>
    <w:rsid w:val="6710F6E2"/>
    <w:rsid w:val="67134FCA"/>
    <w:rsid w:val="673C0FB7"/>
    <w:rsid w:val="6741ABB9"/>
    <w:rsid w:val="67843F79"/>
    <w:rsid w:val="67BA58B5"/>
    <w:rsid w:val="67BAF926"/>
    <w:rsid w:val="67D56C3A"/>
    <w:rsid w:val="67D81B64"/>
    <w:rsid w:val="67D9D2BA"/>
    <w:rsid w:val="67E1C040"/>
    <w:rsid w:val="67EF9B63"/>
    <w:rsid w:val="6817E447"/>
    <w:rsid w:val="683182CD"/>
    <w:rsid w:val="683789A8"/>
    <w:rsid w:val="683F0291"/>
    <w:rsid w:val="68525DFA"/>
    <w:rsid w:val="685503B4"/>
    <w:rsid w:val="68668DB7"/>
    <w:rsid w:val="68693CFA"/>
    <w:rsid w:val="687A4046"/>
    <w:rsid w:val="68BCF5B5"/>
    <w:rsid w:val="68C38C69"/>
    <w:rsid w:val="690DF915"/>
    <w:rsid w:val="692A5614"/>
    <w:rsid w:val="69494A12"/>
    <w:rsid w:val="6953E53C"/>
    <w:rsid w:val="695E2F04"/>
    <w:rsid w:val="69DC0711"/>
    <w:rsid w:val="6A04E723"/>
    <w:rsid w:val="6A33F84E"/>
    <w:rsid w:val="6A348B6D"/>
    <w:rsid w:val="6A823EBD"/>
    <w:rsid w:val="6A912D49"/>
    <w:rsid w:val="6AADBE1D"/>
    <w:rsid w:val="6AC42EC3"/>
    <w:rsid w:val="6AC6949C"/>
    <w:rsid w:val="6ACC416E"/>
    <w:rsid w:val="6ACF9750"/>
    <w:rsid w:val="6AD74672"/>
    <w:rsid w:val="6ADF1D4A"/>
    <w:rsid w:val="6B2E352E"/>
    <w:rsid w:val="6BB061A7"/>
    <w:rsid w:val="6BB3D512"/>
    <w:rsid w:val="6BD1B6DF"/>
    <w:rsid w:val="6BE8DFB3"/>
    <w:rsid w:val="6BF79277"/>
    <w:rsid w:val="6BFF1E4B"/>
    <w:rsid w:val="6C01D1D8"/>
    <w:rsid w:val="6C0E8F53"/>
    <w:rsid w:val="6C26F063"/>
    <w:rsid w:val="6C2EA5F1"/>
    <w:rsid w:val="6C4E3E46"/>
    <w:rsid w:val="6C5FF2B2"/>
    <w:rsid w:val="6C746E3B"/>
    <w:rsid w:val="6CBDD7FE"/>
    <w:rsid w:val="6CC57483"/>
    <w:rsid w:val="6CD86D94"/>
    <w:rsid w:val="6CEAF3B8"/>
    <w:rsid w:val="6CEDFAB2"/>
    <w:rsid w:val="6CEE9563"/>
    <w:rsid w:val="6D041C15"/>
    <w:rsid w:val="6D24961E"/>
    <w:rsid w:val="6D3D4B97"/>
    <w:rsid w:val="6D9E24A5"/>
    <w:rsid w:val="6D9E5F1C"/>
    <w:rsid w:val="6E10DB69"/>
    <w:rsid w:val="6E2B0DBA"/>
    <w:rsid w:val="6E2C14F7"/>
    <w:rsid w:val="6E2F4DDD"/>
    <w:rsid w:val="6E31832A"/>
    <w:rsid w:val="6E660597"/>
    <w:rsid w:val="6E6C6091"/>
    <w:rsid w:val="6E917E8A"/>
    <w:rsid w:val="6EC0667F"/>
    <w:rsid w:val="6EC19F7E"/>
    <w:rsid w:val="6EFB45A2"/>
    <w:rsid w:val="6EFDD7F6"/>
    <w:rsid w:val="6F146DFF"/>
    <w:rsid w:val="6F39729A"/>
    <w:rsid w:val="6F681E0A"/>
    <w:rsid w:val="6F9FB291"/>
    <w:rsid w:val="6FCC55DB"/>
    <w:rsid w:val="6FDACD05"/>
    <w:rsid w:val="6FF26977"/>
    <w:rsid w:val="7003EDDC"/>
    <w:rsid w:val="7006462B"/>
    <w:rsid w:val="7006B397"/>
    <w:rsid w:val="7022947A"/>
    <w:rsid w:val="702F0756"/>
    <w:rsid w:val="708BDDD1"/>
    <w:rsid w:val="70971603"/>
    <w:rsid w:val="709A4B50"/>
    <w:rsid w:val="70B08898"/>
    <w:rsid w:val="70B2D0B4"/>
    <w:rsid w:val="70B5679B"/>
    <w:rsid w:val="70C0D912"/>
    <w:rsid w:val="70D542FB"/>
    <w:rsid w:val="70DD3081"/>
    <w:rsid w:val="710BEA3D"/>
    <w:rsid w:val="711D9144"/>
    <w:rsid w:val="712D8A5C"/>
    <w:rsid w:val="71495A5D"/>
    <w:rsid w:val="715DB1CF"/>
    <w:rsid w:val="716DE75B"/>
    <w:rsid w:val="719EA2BA"/>
    <w:rsid w:val="71AF0600"/>
    <w:rsid w:val="71BD3F1A"/>
    <w:rsid w:val="721F0120"/>
    <w:rsid w:val="722C07C4"/>
    <w:rsid w:val="722DC46D"/>
    <w:rsid w:val="72377BC6"/>
    <w:rsid w:val="72605C64"/>
    <w:rsid w:val="7267AC46"/>
    <w:rsid w:val="727EC25E"/>
    <w:rsid w:val="7297EABB"/>
    <w:rsid w:val="72B1B44D"/>
    <w:rsid w:val="72BAFE7E"/>
    <w:rsid w:val="72D440A5"/>
    <w:rsid w:val="7327892C"/>
    <w:rsid w:val="733A5956"/>
    <w:rsid w:val="733C3AD2"/>
    <w:rsid w:val="73451E69"/>
    <w:rsid w:val="734B7887"/>
    <w:rsid w:val="73C67EA2"/>
    <w:rsid w:val="73D6A44B"/>
    <w:rsid w:val="73D93872"/>
    <w:rsid w:val="73E2698D"/>
    <w:rsid w:val="73EA7176"/>
    <w:rsid w:val="741A92BF"/>
    <w:rsid w:val="742BA05F"/>
    <w:rsid w:val="74767EAD"/>
    <w:rsid w:val="748C45C1"/>
    <w:rsid w:val="749881E3"/>
    <w:rsid w:val="74A9CFF2"/>
    <w:rsid w:val="74AFA350"/>
    <w:rsid w:val="74B7D151"/>
    <w:rsid w:val="74C3598D"/>
    <w:rsid w:val="74DD3EF2"/>
    <w:rsid w:val="74DD884F"/>
    <w:rsid w:val="74E28625"/>
    <w:rsid w:val="74F6C5E1"/>
    <w:rsid w:val="7567E9EA"/>
    <w:rsid w:val="75711589"/>
    <w:rsid w:val="7599559D"/>
    <w:rsid w:val="75BCBF99"/>
    <w:rsid w:val="75C12495"/>
    <w:rsid w:val="75EA604A"/>
    <w:rsid w:val="762F7F2A"/>
    <w:rsid w:val="7668ABA3"/>
    <w:rsid w:val="7685A2CA"/>
    <w:rsid w:val="768F1D78"/>
    <w:rsid w:val="76FA1941"/>
    <w:rsid w:val="76FC8135"/>
    <w:rsid w:val="77013590"/>
    <w:rsid w:val="770E9396"/>
    <w:rsid w:val="771E20C1"/>
    <w:rsid w:val="7721F50C"/>
    <w:rsid w:val="773148C7"/>
    <w:rsid w:val="7733E4A5"/>
    <w:rsid w:val="774E4F2B"/>
    <w:rsid w:val="77547FEB"/>
    <w:rsid w:val="775A44D9"/>
    <w:rsid w:val="776617A9"/>
    <w:rsid w:val="7809FEF9"/>
    <w:rsid w:val="780A19C8"/>
    <w:rsid w:val="7828E702"/>
    <w:rsid w:val="7842C0A6"/>
    <w:rsid w:val="7867B8A3"/>
    <w:rsid w:val="787D3B83"/>
    <w:rsid w:val="78A227E8"/>
    <w:rsid w:val="78B29F90"/>
    <w:rsid w:val="78BDC56D"/>
    <w:rsid w:val="78D06205"/>
    <w:rsid w:val="78E5B4C7"/>
    <w:rsid w:val="78EBA6FD"/>
    <w:rsid w:val="78F3348B"/>
    <w:rsid w:val="790B48BA"/>
    <w:rsid w:val="7918F756"/>
    <w:rsid w:val="795B7B96"/>
    <w:rsid w:val="7984B004"/>
    <w:rsid w:val="798E0D46"/>
    <w:rsid w:val="79B0B015"/>
    <w:rsid w:val="79C55F8E"/>
    <w:rsid w:val="79CD5499"/>
    <w:rsid w:val="79D77C6A"/>
    <w:rsid w:val="79DA071C"/>
    <w:rsid w:val="79DFDFF1"/>
    <w:rsid w:val="7A2D814F"/>
    <w:rsid w:val="7A35C026"/>
    <w:rsid w:val="7A45E5CF"/>
    <w:rsid w:val="7A4AAD27"/>
    <w:rsid w:val="7A6448B1"/>
    <w:rsid w:val="7A6E4F01"/>
    <w:rsid w:val="7A70D42B"/>
    <w:rsid w:val="7A8412C7"/>
    <w:rsid w:val="7A8E2763"/>
    <w:rsid w:val="7A9F9982"/>
    <w:rsid w:val="7AA2FCA0"/>
    <w:rsid w:val="7AE14A75"/>
    <w:rsid w:val="7AFDA576"/>
    <w:rsid w:val="7B2F84CC"/>
    <w:rsid w:val="7B4C8076"/>
    <w:rsid w:val="7B500423"/>
    <w:rsid w:val="7B5153C4"/>
    <w:rsid w:val="7BA96A28"/>
    <w:rsid w:val="7BC79E64"/>
    <w:rsid w:val="7BD07B59"/>
    <w:rsid w:val="7BD19087"/>
    <w:rsid w:val="7BD3157D"/>
    <w:rsid w:val="7BD97E0D"/>
    <w:rsid w:val="7BD9C8AA"/>
    <w:rsid w:val="7BDA64E5"/>
    <w:rsid w:val="7BDF89CF"/>
    <w:rsid w:val="7BF81A42"/>
    <w:rsid w:val="7BFC92DF"/>
    <w:rsid w:val="7BFFC73A"/>
    <w:rsid w:val="7C11429F"/>
    <w:rsid w:val="7C4A7981"/>
    <w:rsid w:val="7C8F7AE7"/>
    <w:rsid w:val="7CB4782D"/>
    <w:rsid w:val="7CBF96A1"/>
    <w:rsid w:val="7CC9F4BB"/>
    <w:rsid w:val="7CE554D7"/>
    <w:rsid w:val="7D012C1B"/>
    <w:rsid w:val="7D2A7135"/>
    <w:rsid w:val="7D53F666"/>
    <w:rsid w:val="7D602287"/>
    <w:rsid w:val="7D6C4BBA"/>
    <w:rsid w:val="7D93497B"/>
    <w:rsid w:val="7DB08039"/>
    <w:rsid w:val="7DCCDA2B"/>
    <w:rsid w:val="7DD8A1CA"/>
    <w:rsid w:val="7DE649E2"/>
    <w:rsid w:val="7E044288"/>
    <w:rsid w:val="7E250AFE"/>
    <w:rsid w:val="7E3DBD76"/>
    <w:rsid w:val="7E4B000A"/>
    <w:rsid w:val="7E582127"/>
    <w:rsid w:val="7E6BD126"/>
    <w:rsid w:val="7E89DA2E"/>
    <w:rsid w:val="7E8F9855"/>
    <w:rsid w:val="7EAE063D"/>
    <w:rsid w:val="7EE67BA8"/>
    <w:rsid w:val="7EF9C05E"/>
    <w:rsid w:val="7F253AA8"/>
    <w:rsid w:val="7F308FDA"/>
    <w:rsid w:val="7F5C74B0"/>
    <w:rsid w:val="7F5DFEC6"/>
    <w:rsid w:val="7F74332E"/>
    <w:rsid w:val="7F7B9403"/>
    <w:rsid w:val="7FC2FF08"/>
    <w:rsid w:val="7FCABD1A"/>
    <w:rsid w:val="7FE0A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051DF9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5"/>
    <w:rsid w:val="00E02BFF"/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Heading" w:customStyle="1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styleId="TableText" w:customStyle="1">
    <w:name w:val="Table Text"/>
    <w:basedOn w:val="Normal"/>
    <w:uiPriority w:val="3"/>
    <w:qFormat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8F3583"/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6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color="794000" w:themeColor="accent1" w:themeShade="80" w:sz="2" w:space="10" w:shadow="1"/>
        <w:left w:val="single" w:color="794000" w:themeColor="accent1" w:themeShade="80" w:sz="2" w:space="10" w:shadow="1"/>
        <w:bottom w:val="single" w:color="794000" w:themeColor="accent1" w:themeShade="80" w:sz="2" w:space="10" w:shadow="1"/>
        <w:right w:val="single" w:color="794000" w:themeColor="accent1" w:themeShade="80" w:sz="2" w:space="1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1" w:themeShade="99" w:sz="4" w:space="0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styleId="DateChar" w:customStyle="1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CD94" w:themeColor="accent1" w:themeTint="66" w:sz="4" w:space="0"/>
        <w:left w:val="single" w:color="FFCD94" w:themeColor="accent1" w:themeTint="66" w:sz="4" w:space="0"/>
        <w:bottom w:val="single" w:color="FFCD94" w:themeColor="accent1" w:themeTint="66" w:sz="4" w:space="0"/>
        <w:right w:val="single" w:color="FFCD94" w:themeColor="accent1" w:themeTint="66" w:sz="4" w:space="0"/>
        <w:insideH w:val="single" w:color="FFCD94" w:themeColor="accent1" w:themeTint="66" w:sz="4" w:space="0"/>
        <w:insideV w:val="single" w:color="FFCD9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2" w:space="0"/>
        <w:bottom w:val="single" w:color="FFB45E" w:themeColor="accent1" w:themeTint="99" w:sz="2" w:space="0"/>
        <w:insideH w:val="single" w:color="FFB45E" w:themeColor="accent1" w:themeTint="99" w:sz="2" w:space="0"/>
        <w:insideV w:val="single" w:color="FFB45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1" w:customStyle="1">
    <w:name w:val="Hashtag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F3583"/>
    <w:rPr>
      <w:rFonts w:asciiTheme="majorHAnsi" w:hAnsiTheme="majorHAnsi" w:eastAsiaTheme="majorEastAsia" w:cstheme="majorBidi"/>
      <w:i/>
      <w:iCs/>
      <w:color w:val="794000" w:themeColor="accent1" w:themeShade="80"/>
      <w:sz w:val="22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2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2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64D4D"/>
    <w:rPr>
      <w:rFonts w:asciiTheme="majorHAnsi" w:hAnsiTheme="majorHAnsi" w:eastAsiaTheme="majorEastAsia" w:cstheme="majorBidi"/>
      <w:i/>
      <w:iCs/>
      <w:color w:val="794000" w:themeColor="accent1" w:themeShade="7F"/>
      <w:sz w:val="22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64D4D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64D4D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color="794000" w:themeColor="accent1" w:themeShade="80" w:sz="4" w:space="10"/>
        <w:bottom w:val="single" w:color="794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1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bottom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1" w:sz="4" w:space="0"/>
          <w:right w:val="single" w:color="F38200" w:themeColor="accent1" w:sz="4" w:space="0"/>
        </w:tcBorders>
      </w:tcPr>
    </w:tblStylePr>
    <w:tblStylePr w:type="band1Horz">
      <w:tblPr/>
      <w:tcPr>
        <w:tcBorders>
          <w:top w:val="single" w:color="F38200" w:themeColor="accent1" w:sz="4" w:space="0"/>
          <w:bottom w:val="single" w:color="F382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1" w:sz="4" w:space="0"/>
          <w:left w:val="nil"/>
        </w:tcBorders>
      </w:tcPr>
    </w:tblStylePr>
    <w:tblStylePr w:type="swCell">
      <w:tblPr/>
      <w:tcPr>
        <w:tcBorders>
          <w:top w:val="double" w:color="F382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1" w:sz="24" w:space="0"/>
        <w:left w:val="single" w:color="F38200" w:themeColor="accent1" w:sz="24" w:space="0"/>
        <w:bottom w:val="single" w:color="F38200" w:themeColor="accent1" w:sz="24" w:space="0"/>
        <w:right w:val="single" w:color="F38200" w:themeColor="accent1" w:sz="24" w:space="0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4" w:space="0"/>
        <w:bottom w:val="single" w:color="F382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  <w:insideV w:val="single" w:color="FFA137" w:themeColor="accent1" w:themeTint="BF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color="F38200" w:themeColor="accent1" w:sz="6" w:space="0"/>
          <w:insideV w:val="single" w:color="F38200" w:themeColor="accent1" w:sz="6" w:space="0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1" w:themeTint="BF" w:sz="8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1" w:themeTint="BF" w:sz="6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1" w:customStyle="1">
    <w:name w:val="Mention1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64D4D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styleId="SmartHyperlink1" w:customStyle="1">
    <w:name w:val="Smart Hyperlink1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E6B3A7FCCF54DB8E83C7438193A3E" ma:contentTypeVersion="18" ma:contentTypeDescription="Create a new document." ma:contentTypeScope="" ma:versionID="fd4fa13fddd879ecc5dd12c72be80155">
  <xsd:schema xmlns:xsd="http://www.w3.org/2001/XMLSchema" xmlns:xs="http://www.w3.org/2001/XMLSchema" xmlns:p="http://schemas.microsoft.com/office/2006/metadata/properties" xmlns:ns3="e947a818-f9ff-48cc-bd83-904bcf3dcb8b" xmlns:ns4="e4b2eff6-fe32-4e00-9d33-93fcbd632133" targetNamespace="http://schemas.microsoft.com/office/2006/metadata/properties" ma:root="true" ma:fieldsID="c40a85daff7fba54b3f1eda727502c88" ns3:_="" ns4:_="">
    <xsd:import namespace="e947a818-f9ff-48cc-bd83-904bcf3dcb8b"/>
    <xsd:import namespace="e4b2eff6-fe32-4e00-9d33-93fcbd632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a818-f9ff-48cc-bd83-904bcf3dc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2eff6-fe32-4e00-9d33-93fcbd632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47a818-f9ff-48cc-bd83-904bcf3dc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8B9DC-36E1-4BC9-A19D-2436F9C67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7a818-f9ff-48cc-bd83-904bcf3dcb8b"/>
    <ds:schemaRef ds:uri="e4b2eff6-fe32-4e00-9d33-93fcbd63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9C039-367A-46B8-8AB3-63DC6781549F}">
  <ds:schemaRefs>
    <ds:schemaRef ds:uri="http://schemas.microsoft.com/office/2006/metadata/properties"/>
    <ds:schemaRef ds:uri="http://schemas.microsoft.com/office/infopath/2007/PartnerControls"/>
    <ds:schemaRef ds:uri="e947a818-f9ff-48cc-bd83-904bcf3dcb8b"/>
  </ds:schemaRefs>
</ds:datastoreItem>
</file>

<file path=customXml/itemProps3.xml><?xml version="1.0" encoding="utf-8"?>
<ds:datastoreItem xmlns:ds="http://schemas.openxmlformats.org/officeDocument/2006/customXml" ds:itemID="{622527C0-25CE-4CBC-BEB5-967E8928668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Jan Quarles</lastModifiedBy>
  <revision>32</revision>
  <dcterms:created xsi:type="dcterms:W3CDTF">2024-02-27T17:37:00.0000000Z</dcterms:created>
  <dcterms:modified xsi:type="dcterms:W3CDTF">2024-04-25T18:31:34.2972306Z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0x010100652E6B3A7FCCF54DB8E83C7438193A3E</vt:lpwstr>
  </property>
</Properties>
</file>